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76B449" w14:textId="128322A7" w:rsidR="00A34CBE" w:rsidRPr="00A34CBE" w:rsidRDefault="00853EFF" w:rsidP="00A34CBE">
      <w:pPr>
        <w:pStyle w:val="Default"/>
        <w:jc w:val="both"/>
        <w:rPr>
          <w:b/>
          <w:bCs/>
          <w:sz w:val="28"/>
          <w:szCs w:val="28"/>
        </w:rPr>
      </w:pPr>
      <w:r w:rsidRPr="00A34CBE">
        <w:rPr>
          <w:b/>
          <w:bCs/>
          <w:sz w:val="28"/>
          <w:szCs w:val="28"/>
        </w:rPr>
        <w:t>ANNEX</w:t>
      </w:r>
      <w:bookmarkStart w:id="0" w:name="_Toc187660075"/>
      <w:bookmarkStart w:id="1" w:name="_Hlk179874914"/>
      <w:r w:rsidR="00A34CBE">
        <w:rPr>
          <w:b/>
          <w:bCs/>
          <w:sz w:val="28"/>
          <w:szCs w:val="28"/>
        </w:rPr>
        <w:t xml:space="preserve">: </w:t>
      </w:r>
      <w:bookmarkStart w:id="2" w:name="_GoBack"/>
      <w:bookmarkEnd w:id="2"/>
      <w:r w:rsidR="00A34CBE" w:rsidRPr="00A34CBE">
        <w:rPr>
          <w:b/>
          <w:bCs/>
          <w:sz w:val="32"/>
          <w:szCs w:val="32"/>
        </w:rPr>
        <w:t>Coordinació d’activitats empresarials</w:t>
      </w:r>
      <w:bookmarkEnd w:id="0"/>
      <w:r w:rsidR="00A34CBE" w:rsidRPr="00A34CBE">
        <w:rPr>
          <w:b/>
          <w:bCs/>
          <w:sz w:val="32"/>
          <w:szCs w:val="32"/>
        </w:rPr>
        <w:t xml:space="preserve"> (</w:t>
      </w:r>
      <w:r w:rsidR="00A34CBE" w:rsidRPr="00A34CBE">
        <w:rPr>
          <w:b/>
          <w:bCs/>
          <w:sz w:val="28"/>
          <w:szCs w:val="28"/>
        </w:rPr>
        <w:t>CAE</w:t>
      </w:r>
      <w:r w:rsidR="00A34CBE" w:rsidRPr="00A34CBE">
        <w:rPr>
          <w:b/>
          <w:bCs/>
          <w:sz w:val="28"/>
          <w:szCs w:val="28"/>
        </w:rPr>
        <w:t>)</w:t>
      </w:r>
    </w:p>
    <w:p w14:paraId="6DEF0DFD" w14:textId="77777777" w:rsidR="00A34CBE" w:rsidRPr="00025F49" w:rsidRDefault="00A34CBE" w:rsidP="00A34CBE">
      <w:pPr>
        <w:rPr>
          <w:rFonts w:cs="Arial"/>
          <w:lang w:val="x-none"/>
        </w:rPr>
      </w:pPr>
    </w:p>
    <w:p w14:paraId="06F888F7" w14:textId="77777777" w:rsidR="00A34CBE" w:rsidRPr="00025F49" w:rsidRDefault="00A34CBE" w:rsidP="00A34CBE">
      <w:pPr>
        <w:rPr>
          <w:rFonts w:cs="Arial"/>
          <w:lang w:val="x-none"/>
        </w:rPr>
      </w:pPr>
    </w:p>
    <w:p w14:paraId="07AB2E7F" w14:textId="77777777" w:rsidR="00A34CBE" w:rsidRPr="00025F49" w:rsidRDefault="00A34CBE" w:rsidP="00A34CBE">
      <w:pPr>
        <w:jc w:val="both"/>
        <w:rPr>
          <w:rFonts w:cs="Arial"/>
          <w:bCs/>
          <w:szCs w:val="22"/>
        </w:rPr>
      </w:pPr>
      <w:r w:rsidRPr="00025F49">
        <w:rPr>
          <w:rFonts w:cs="Arial"/>
          <w:bCs/>
          <w:szCs w:val="22"/>
        </w:rPr>
        <w:t>Per tal de procurar les condicions que garanteixin les finalitats i objectius establerts per l’article 3 del Reial decret 171/2004, de 30 de gener, pel qual es desenvolupa l’article 24 de la llei 31/1995, de 8 de novembre, de prevenció de riscos laboral, en matèria de coordinació d’activitats empresarials, es fa necessària la coordinació d’activitats empresarials (en endavant CAE), per a la prevenció de riscos i la seguretat de les persones treballadores de Logaritme Serveis Logístics, AIE (en endavant Logaritme) i també de les persones treballadores de les empreses al les que es contracti.</w:t>
      </w:r>
    </w:p>
    <w:p w14:paraId="4D236B8B" w14:textId="77777777" w:rsidR="00A34CBE" w:rsidRPr="00025F49" w:rsidRDefault="00A34CBE" w:rsidP="00A34CBE">
      <w:pPr>
        <w:jc w:val="both"/>
        <w:rPr>
          <w:rFonts w:cs="Arial"/>
          <w:bCs/>
          <w:szCs w:val="22"/>
        </w:rPr>
      </w:pPr>
    </w:p>
    <w:p w14:paraId="62E1902E" w14:textId="77777777" w:rsidR="00A34CBE" w:rsidRPr="00025F49" w:rsidRDefault="00A34CBE" w:rsidP="00A34CBE">
      <w:pPr>
        <w:jc w:val="both"/>
        <w:rPr>
          <w:rFonts w:cs="Arial"/>
          <w:bCs/>
          <w:szCs w:val="22"/>
        </w:rPr>
      </w:pPr>
      <w:r w:rsidRPr="00025F49">
        <w:rPr>
          <w:rFonts w:cs="Arial"/>
          <w:bCs/>
          <w:szCs w:val="22"/>
        </w:rPr>
        <w:t>El RD 171/2004, estableix que el deure de cooperació és aplicable, a totes les empreses i treballadors autònoms concurrents en el centre de treball de Logaritme, existeixen o no relacions jurídiques entre ells.</w:t>
      </w:r>
    </w:p>
    <w:p w14:paraId="02652901" w14:textId="77777777" w:rsidR="00A34CBE" w:rsidRPr="00025F49" w:rsidRDefault="00A34CBE" w:rsidP="00A34CBE">
      <w:pPr>
        <w:jc w:val="both"/>
        <w:rPr>
          <w:rFonts w:cs="Arial"/>
          <w:bCs/>
          <w:szCs w:val="22"/>
        </w:rPr>
      </w:pPr>
      <w:r w:rsidRPr="00025F49">
        <w:rPr>
          <w:rFonts w:cs="Arial"/>
          <w:bCs/>
          <w:szCs w:val="22"/>
        </w:rPr>
        <w:t>Els supòsits en què es faria necessària la coordinació d’activitats empresarials i, per tant, els supòsits a què seria d’aplicació el procediment normalitzat de treball (PNT-R-04-03, de Coordinació d’Activitats Empresarials) són;</w:t>
      </w:r>
    </w:p>
    <w:p w14:paraId="7DE2BB3D" w14:textId="77777777" w:rsidR="00A34CBE" w:rsidRPr="00025F49" w:rsidRDefault="00A34CBE" w:rsidP="00A34CBE">
      <w:pPr>
        <w:jc w:val="both"/>
        <w:rPr>
          <w:rFonts w:cs="Arial"/>
          <w:bCs/>
          <w:szCs w:val="22"/>
        </w:rPr>
      </w:pPr>
    </w:p>
    <w:p w14:paraId="7E3615FC" w14:textId="77777777" w:rsidR="00A34CBE" w:rsidRPr="00025F49" w:rsidRDefault="00A34CBE" w:rsidP="00A34CBE">
      <w:pPr>
        <w:pStyle w:val="Prrafodelista"/>
        <w:numPr>
          <w:ilvl w:val="1"/>
          <w:numId w:val="5"/>
        </w:numPr>
        <w:ind w:left="567"/>
        <w:contextualSpacing w:val="0"/>
        <w:jc w:val="both"/>
        <w:rPr>
          <w:rFonts w:cs="Arial"/>
          <w:bCs/>
          <w:szCs w:val="22"/>
        </w:rPr>
      </w:pPr>
      <w:r w:rsidRPr="00025F49">
        <w:rPr>
          <w:rFonts w:cs="Arial"/>
          <w:bCs/>
          <w:szCs w:val="22"/>
        </w:rPr>
        <w:t>Quan en un mateix centre o lloc de treball realitzin activitats persones treballadores de dues o més empreses, amb independència de la relació jurídica existent entre totes dues, sempre que una sigui, a més, titular del centre o lloc de treball on es desenvolupen les activitats.</w:t>
      </w:r>
    </w:p>
    <w:p w14:paraId="7BF65B01" w14:textId="77777777" w:rsidR="00A34CBE" w:rsidRPr="00025F49" w:rsidRDefault="00A34CBE" w:rsidP="00A34CBE">
      <w:pPr>
        <w:pStyle w:val="Prrafodelista"/>
        <w:numPr>
          <w:ilvl w:val="1"/>
          <w:numId w:val="5"/>
        </w:numPr>
        <w:ind w:left="567"/>
        <w:contextualSpacing w:val="0"/>
        <w:jc w:val="both"/>
        <w:rPr>
          <w:rFonts w:cs="Arial"/>
          <w:bCs/>
          <w:szCs w:val="22"/>
        </w:rPr>
      </w:pPr>
      <w:r w:rsidRPr="00025F49">
        <w:rPr>
          <w:rFonts w:cs="Arial"/>
          <w:bCs/>
          <w:szCs w:val="22"/>
        </w:rPr>
        <w:t>Quan en un mateix centre o lloc de treball realitzin activitats persones treballadores de dues o més empreses, qualsevol  que sigui l’activitat de cadascuna i encara que no hi hagi entre les mateixes cap altra relació que la deriva de compartir un mateix centre o lloc de treball.</w:t>
      </w:r>
    </w:p>
    <w:p w14:paraId="350E3C4F" w14:textId="77777777" w:rsidR="00A34CBE" w:rsidRPr="00025F49" w:rsidRDefault="00A34CBE" w:rsidP="00A34CBE">
      <w:pPr>
        <w:pStyle w:val="Prrafodelista"/>
        <w:numPr>
          <w:ilvl w:val="1"/>
          <w:numId w:val="5"/>
        </w:numPr>
        <w:ind w:left="567"/>
        <w:contextualSpacing w:val="0"/>
        <w:jc w:val="both"/>
        <w:rPr>
          <w:rFonts w:cs="Arial"/>
          <w:bCs/>
          <w:szCs w:val="22"/>
        </w:rPr>
      </w:pPr>
      <w:r w:rsidRPr="00025F49">
        <w:rPr>
          <w:rFonts w:cs="Arial"/>
          <w:bCs/>
          <w:szCs w:val="22"/>
        </w:rPr>
        <w:t>Quan una empresa contracti amb d’altres la realització d’obres i/o serveis que no es corresponguin amb l’activitat de la primera i les activitats de l’una i les de les altres es desenvolupin en un mateix centre o lloc de treball.</w:t>
      </w:r>
    </w:p>
    <w:p w14:paraId="7E2C81C8" w14:textId="77777777" w:rsidR="00A34CBE" w:rsidRPr="00025F49" w:rsidRDefault="00A34CBE" w:rsidP="00A34CBE">
      <w:pPr>
        <w:pStyle w:val="Prrafodelista"/>
        <w:numPr>
          <w:ilvl w:val="1"/>
          <w:numId w:val="5"/>
        </w:numPr>
        <w:ind w:left="567"/>
        <w:contextualSpacing w:val="0"/>
        <w:jc w:val="both"/>
        <w:rPr>
          <w:rFonts w:cs="Arial"/>
          <w:bCs/>
          <w:szCs w:val="22"/>
        </w:rPr>
      </w:pPr>
      <w:r w:rsidRPr="00025F49">
        <w:rPr>
          <w:rFonts w:cs="Arial"/>
          <w:bCs/>
          <w:szCs w:val="22"/>
        </w:rPr>
        <w:t>Quan les persones treballadores de l’empresa contractista operin amb maquinària, equips, productes, matèries primeres o estris proporcionats per l’empresa principal, malgrat que la seva activitat no es desenvolupi als centres de l’empresa principal.</w:t>
      </w:r>
    </w:p>
    <w:p w14:paraId="0C7BC2C1" w14:textId="77777777" w:rsidR="00A34CBE" w:rsidRPr="00025F49" w:rsidRDefault="00A34CBE" w:rsidP="00A34CBE">
      <w:pPr>
        <w:pStyle w:val="Prrafodelista"/>
        <w:ind w:left="567"/>
        <w:jc w:val="both"/>
        <w:rPr>
          <w:rFonts w:cs="Arial"/>
          <w:bCs/>
          <w:szCs w:val="22"/>
        </w:rPr>
      </w:pPr>
    </w:p>
    <w:p w14:paraId="02EB2B93" w14:textId="77777777" w:rsidR="00A34CBE" w:rsidRPr="00025F49" w:rsidRDefault="00A34CBE" w:rsidP="00A34CBE">
      <w:pPr>
        <w:jc w:val="both"/>
        <w:rPr>
          <w:rFonts w:cs="Arial"/>
          <w:bCs/>
          <w:szCs w:val="22"/>
        </w:rPr>
      </w:pPr>
      <w:r w:rsidRPr="00025F49">
        <w:rPr>
          <w:rFonts w:cs="Arial"/>
          <w:bCs/>
          <w:szCs w:val="22"/>
        </w:rPr>
        <w:t>Resten expressament excloses de l’àmbit d’aplicació d’aquest procediment els supòsits següents:</w:t>
      </w:r>
    </w:p>
    <w:p w14:paraId="12F3687E" w14:textId="77777777" w:rsidR="00A34CBE" w:rsidRPr="00025F49" w:rsidRDefault="00A34CBE" w:rsidP="00A34CBE">
      <w:pPr>
        <w:jc w:val="both"/>
        <w:rPr>
          <w:rFonts w:cs="Arial"/>
          <w:bCs/>
          <w:szCs w:val="22"/>
        </w:rPr>
      </w:pPr>
    </w:p>
    <w:p w14:paraId="1EFC6532" w14:textId="77777777" w:rsidR="00A34CBE" w:rsidRPr="00025F49" w:rsidRDefault="00A34CBE" w:rsidP="00A34CBE">
      <w:pPr>
        <w:pStyle w:val="Prrafodelista"/>
        <w:numPr>
          <w:ilvl w:val="1"/>
          <w:numId w:val="5"/>
        </w:numPr>
        <w:ind w:left="567"/>
        <w:contextualSpacing w:val="0"/>
        <w:jc w:val="both"/>
        <w:rPr>
          <w:rFonts w:cs="Arial"/>
          <w:bCs/>
          <w:szCs w:val="22"/>
        </w:rPr>
      </w:pPr>
      <w:r w:rsidRPr="00025F49">
        <w:rPr>
          <w:rFonts w:cs="Arial"/>
          <w:bCs/>
          <w:szCs w:val="22"/>
        </w:rPr>
        <w:t>Les visites que es facin a les instal·lacions per proveïdors, consultors, visitants, auditors, inspectors i semblants.</w:t>
      </w:r>
    </w:p>
    <w:p w14:paraId="53C2FB37" w14:textId="77777777" w:rsidR="00A34CBE" w:rsidRPr="00025F49" w:rsidRDefault="00A34CBE" w:rsidP="00A34CBE">
      <w:pPr>
        <w:pStyle w:val="Prrafodelista"/>
        <w:numPr>
          <w:ilvl w:val="1"/>
          <w:numId w:val="5"/>
        </w:numPr>
        <w:ind w:left="567"/>
        <w:contextualSpacing w:val="0"/>
        <w:jc w:val="both"/>
        <w:rPr>
          <w:rFonts w:cs="Arial"/>
          <w:bCs/>
          <w:szCs w:val="22"/>
        </w:rPr>
      </w:pPr>
      <w:r w:rsidRPr="00025F49">
        <w:rPr>
          <w:rFonts w:cs="Arial"/>
          <w:bCs/>
          <w:szCs w:val="22"/>
        </w:rPr>
        <w:t>Els accessos de transportistes i vehicles per compte dels proveïdors de soci i client de l’agrupació d’interès econòmic, per a operacions de lliurament i descarrega dels diferents articles i/o productes adquirits per aquells.</w:t>
      </w:r>
    </w:p>
    <w:p w14:paraId="7A2C54D4" w14:textId="77777777" w:rsidR="00A34CBE" w:rsidRPr="00025F49" w:rsidRDefault="00A34CBE" w:rsidP="00A34CBE">
      <w:pPr>
        <w:pStyle w:val="Prrafodelista"/>
        <w:ind w:left="567"/>
        <w:jc w:val="both"/>
        <w:rPr>
          <w:rFonts w:cs="Arial"/>
          <w:bCs/>
          <w:szCs w:val="22"/>
        </w:rPr>
      </w:pPr>
    </w:p>
    <w:p w14:paraId="11BF3FC8" w14:textId="77777777" w:rsidR="00A34CBE" w:rsidRPr="00025F49" w:rsidRDefault="00A34CBE" w:rsidP="00A34CBE">
      <w:pPr>
        <w:jc w:val="both"/>
        <w:rPr>
          <w:rFonts w:cs="Arial"/>
          <w:bCs/>
          <w:szCs w:val="22"/>
        </w:rPr>
      </w:pPr>
      <w:r w:rsidRPr="00025F49">
        <w:rPr>
          <w:rFonts w:cs="Arial"/>
          <w:b/>
          <w:bCs/>
          <w:szCs w:val="22"/>
        </w:rPr>
        <w:t>Actuacions per a la formalització de la CAE</w:t>
      </w:r>
      <w:r w:rsidRPr="00025F49">
        <w:rPr>
          <w:rFonts w:cs="Arial"/>
          <w:bCs/>
          <w:szCs w:val="22"/>
        </w:rPr>
        <w:t>:</w:t>
      </w:r>
    </w:p>
    <w:p w14:paraId="70FE8B62" w14:textId="77777777" w:rsidR="00A34CBE" w:rsidRPr="00025F49" w:rsidRDefault="00A34CBE" w:rsidP="00A34CBE">
      <w:pPr>
        <w:jc w:val="both"/>
        <w:rPr>
          <w:rFonts w:cs="Arial"/>
          <w:bCs/>
          <w:szCs w:val="22"/>
        </w:rPr>
      </w:pPr>
    </w:p>
    <w:p w14:paraId="7036237D" w14:textId="77777777" w:rsidR="00A34CBE" w:rsidRPr="00025F49" w:rsidRDefault="00A34CBE" w:rsidP="00A34CBE">
      <w:pPr>
        <w:jc w:val="both"/>
        <w:rPr>
          <w:rFonts w:cs="Arial"/>
          <w:bCs/>
          <w:szCs w:val="22"/>
        </w:rPr>
      </w:pPr>
      <w:r w:rsidRPr="00025F49">
        <w:rPr>
          <w:rFonts w:cs="Arial"/>
          <w:bCs/>
          <w:szCs w:val="22"/>
        </w:rPr>
        <w:t>L’intercanvi documental relacionat amb la CAE, serà utilitzant exclusivament, una plataforma digital, que permet digitalitzar, emmagatzemar i gestionar els documents sol·licitats, en format  electrònic.</w:t>
      </w:r>
    </w:p>
    <w:p w14:paraId="67FC5A09" w14:textId="77777777" w:rsidR="00A34CBE" w:rsidRPr="00025F49" w:rsidRDefault="00A34CBE" w:rsidP="00A34CBE">
      <w:pPr>
        <w:jc w:val="both"/>
        <w:rPr>
          <w:rFonts w:cs="Arial"/>
          <w:bCs/>
          <w:szCs w:val="22"/>
        </w:rPr>
      </w:pPr>
    </w:p>
    <w:p w14:paraId="5716ED33" w14:textId="77777777" w:rsidR="00A34CBE" w:rsidRPr="00025F49" w:rsidRDefault="00A34CBE" w:rsidP="00A34CBE">
      <w:pPr>
        <w:jc w:val="both"/>
        <w:rPr>
          <w:rFonts w:cs="Arial"/>
          <w:bCs/>
          <w:szCs w:val="22"/>
        </w:rPr>
      </w:pPr>
      <w:r w:rsidRPr="00025F49">
        <w:rPr>
          <w:rFonts w:cs="Arial"/>
          <w:bCs/>
          <w:szCs w:val="22"/>
        </w:rPr>
        <w:t xml:space="preserve">El procediment d'Intercanvi documental a través de la plataforma serà de la manera següent: </w:t>
      </w:r>
    </w:p>
    <w:p w14:paraId="2596A6E1" w14:textId="77777777" w:rsidR="00A34CBE" w:rsidRPr="00025F49" w:rsidRDefault="00A34CBE" w:rsidP="00A34CBE">
      <w:pPr>
        <w:jc w:val="both"/>
        <w:rPr>
          <w:rFonts w:cs="Arial"/>
          <w:bCs/>
          <w:szCs w:val="22"/>
        </w:rPr>
      </w:pPr>
    </w:p>
    <w:p w14:paraId="1F8CC80D" w14:textId="77777777" w:rsidR="00A34CBE" w:rsidRPr="00025F49" w:rsidRDefault="00A34CBE" w:rsidP="00A34CBE">
      <w:pPr>
        <w:pStyle w:val="Prrafodelista"/>
        <w:numPr>
          <w:ilvl w:val="0"/>
          <w:numId w:val="6"/>
        </w:numPr>
        <w:contextualSpacing w:val="0"/>
        <w:jc w:val="both"/>
        <w:rPr>
          <w:rFonts w:cs="Arial"/>
          <w:bCs/>
          <w:szCs w:val="22"/>
        </w:rPr>
      </w:pPr>
      <w:r w:rsidRPr="00025F49">
        <w:rPr>
          <w:rFonts w:cs="Arial"/>
          <w:bCs/>
          <w:szCs w:val="22"/>
        </w:rPr>
        <w:t xml:space="preserve"> </w:t>
      </w:r>
      <w:r w:rsidRPr="00025F49">
        <w:rPr>
          <w:rFonts w:cs="Arial"/>
          <w:bCs/>
          <w:szCs w:val="22"/>
          <w:u w:val="single"/>
        </w:rPr>
        <w:t>Registre a la plataforma:</w:t>
      </w:r>
      <w:r w:rsidRPr="00025F49">
        <w:rPr>
          <w:rFonts w:cs="Arial"/>
          <w:bCs/>
          <w:szCs w:val="22"/>
        </w:rPr>
        <w:t xml:space="preserve">  </w:t>
      </w:r>
    </w:p>
    <w:p w14:paraId="76E36B0B" w14:textId="77777777" w:rsidR="00A34CBE" w:rsidRPr="00025F49" w:rsidRDefault="00A34CBE" w:rsidP="00A34CBE">
      <w:pPr>
        <w:jc w:val="both"/>
        <w:rPr>
          <w:rFonts w:cs="Arial"/>
          <w:bCs/>
          <w:szCs w:val="22"/>
        </w:rPr>
      </w:pPr>
    </w:p>
    <w:p w14:paraId="0D8E7A6A" w14:textId="77777777" w:rsidR="00A34CBE" w:rsidRPr="00025F49" w:rsidRDefault="00A34CBE" w:rsidP="00A34CBE">
      <w:pPr>
        <w:ind w:left="360"/>
        <w:jc w:val="both"/>
        <w:rPr>
          <w:rFonts w:cs="Arial"/>
          <w:bCs/>
          <w:szCs w:val="22"/>
        </w:rPr>
      </w:pPr>
      <w:r w:rsidRPr="00025F49">
        <w:rPr>
          <w:rFonts w:cs="Arial"/>
          <w:bCs/>
          <w:szCs w:val="22"/>
        </w:rPr>
        <w:t>Totes les empreses contractistes, s'han de registrar a la plataforma per iniciar el procés de coordinació i hauran de registrar a les empreses subcontra</w:t>
      </w:r>
      <w:r>
        <w:rPr>
          <w:rFonts w:cs="Arial"/>
          <w:bCs/>
          <w:szCs w:val="22"/>
        </w:rPr>
        <w:t>ct</w:t>
      </w:r>
      <w:r w:rsidRPr="00025F49">
        <w:rPr>
          <w:rFonts w:cs="Arial"/>
          <w:bCs/>
          <w:szCs w:val="22"/>
        </w:rPr>
        <w:t xml:space="preserve">ades.  </w:t>
      </w:r>
    </w:p>
    <w:p w14:paraId="2DFAD9E6" w14:textId="77777777" w:rsidR="00A34CBE" w:rsidRPr="00025F49" w:rsidRDefault="00A34CBE" w:rsidP="00A34CBE">
      <w:pPr>
        <w:jc w:val="both"/>
        <w:rPr>
          <w:rFonts w:cs="Arial"/>
          <w:bCs/>
          <w:szCs w:val="22"/>
        </w:rPr>
      </w:pPr>
    </w:p>
    <w:p w14:paraId="0B861889" w14:textId="77777777" w:rsidR="00A34CBE" w:rsidRPr="00025F49" w:rsidRDefault="00A34CBE" w:rsidP="00A34CBE">
      <w:pPr>
        <w:ind w:firstLine="360"/>
        <w:jc w:val="both"/>
        <w:rPr>
          <w:rFonts w:cs="Arial"/>
          <w:bCs/>
          <w:szCs w:val="22"/>
        </w:rPr>
      </w:pPr>
      <w:r w:rsidRPr="00025F49">
        <w:rPr>
          <w:rFonts w:cs="Arial"/>
          <w:bCs/>
          <w:szCs w:val="22"/>
        </w:rPr>
        <w:t xml:space="preserve">L'empresa principal proporcionarà l'accés a la plataforma. </w:t>
      </w:r>
    </w:p>
    <w:p w14:paraId="3267FA4A" w14:textId="77777777" w:rsidR="00A34CBE" w:rsidRPr="00025F49" w:rsidRDefault="00A34CBE" w:rsidP="00A34CBE">
      <w:pPr>
        <w:jc w:val="both"/>
        <w:rPr>
          <w:rFonts w:cs="Arial"/>
          <w:bCs/>
          <w:szCs w:val="22"/>
        </w:rPr>
      </w:pPr>
    </w:p>
    <w:p w14:paraId="59F9BD67" w14:textId="77777777" w:rsidR="00A34CBE" w:rsidRPr="00025F49" w:rsidRDefault="00A34CBE" w:rsidP="00A34CBE">
      <w:pPr>
        <w:ind w:firstLine="360"/>
        <w:jc w:val="both"/>
        <w:rPr>
          <w:rFonts w:cs="Arial"/>
          <w:bCs/>
          <w:szCs w:val="22"/>
        </w:rPr>
      </w:pPr>
      <w:r w:rsidRPr="00025F49">
        <w:rPr>
          <w:rFonts w:cs="Arial"/>
          <w:bCs/>
          <w:szCs w:val="22"/>
        </w:rPr>
        <w:t xml:space="preserve">b) </w:t>
      </w:r>
      <w:r w:rsidRPr="00025F49">
        <w:rPr>
          <w:rFonts w:cs="Arial"/>
          <w:bCs/>
          <w:szCs w:val="22"/>
          <w:u w:val="single"/>
        </w:rPr>
        <w:t>Càrrega de documentació:</w:t>
      </w:r>
      <w:r w:rsidRPr="00025F49">
        <w:rPr>
          <w:rFonts w:cs="Arial"/>
          <w:bCs/>
          <w:szCs w:val="22"/>
        </w:rPr>
        <w:t xml:space="preserve">  </w:t>
      </w:r>
    </w:p>
    <w:p w14:paraId="5CE3EE0F" w14:textId="77777777" w:rsidR="00A34CBE" w:rsidRPr="00025F49" w:rsidRDefault="00A34CBE" w:rsidP="00A34CBE">
      <w:pPr>
        <w:jc w:val="both"/>
        <w:rPr>
          <w:rFonts w:cs="Arial"/>
          <w:bCs/>
          <w:szCs w:val="22"/>
        </w:rPr>
      </w:pPr>
    </w:p>
    <w:p w14:paraId="2F30A6E4" w14:textId="77777777" w:rsidR="00A34CBE" w:rsidRPr="00025F49" w:rsidRDefault="00A34CBE" w:rsidP="00A34CBE">
      <w:pPr>
        <w:ind w:left="360"/>
        <w:jc w:val="both"/>
        <w:rPr>
          <w:rFonts w:cs="Arial"/>
          <w:bCs/>
          <w:szCs w:val="22"/>
        </w:rPr>
      </w:pPr>
      <w:r w:rsidRPr="00025F49">
        <w:rPr>
          <w:rFonts w:cs="Arial"/>
          <w:bCs/>
          <w:szCs w:val="22"/>
        </w:rPr>
        <w:t xml:space="preserve">Cada empresa haurà de carregar a la plataforma la documentació requerida per l'empresa principal </w:t>
      </w:r>
    </w:p>
    <w:p w14:paraId="787F52D0" w14:textId="77777777" w:rsidR="00A34CBE" w:rsidRPr="00025F49" w:rsidRDefault="00A34CBE" w:rsidP="00A34CBE">
      <w:pPr>
        <w:jc w:val="both"/>
        <w:rPr>
          <w:rFonts w:cs="Arial"/>
          <w:bCs/>
          <w:szCs w:val="22"/>
        </w:rPr>
      </w:pPr>
    </w:p>
    <w:p w14:paraId="4798FB89" w14:textId="77777777" w:rsidR="00A34CBE" w:rsidRPr="00025F49" w:rsidRDefault="00A34CBE" w:rsidP="00A34CBE">
      <w:pPr>
        <w:ind w:firstLine="360"/>
        <w:jc w:val="both"/>
        <w:rPr>
          <w:rFonts w:cs="Arial"/>
          <w:bCs/>
          <w:szCs w:val="22"/>
        </w:rPr>
      </w:pPr>
      <w:r w:rsidRPr="00025F49">
        <w:rPr>
          <w:rFonts w:cs="Arial"/>
          <w:bCs/>
          <w:szCs w:val="22"/>
        </w:rPr>
        <w:t xml:space="preserve">c) </w:t>
      </w:r>
      <w:r w:rsidRPr="00025F49">
        <w:rPr>
          <w:rFonts w:cs="Arial"/>
          <w:bCs/>
          <w:szCs w:val="22"/>
          <w:u w:val="single"/>
        </w:rPr>
        <w:t>Revisió i validació:</w:t>
      </w:r>
      <w:r w:rsidRPr="00025F49">
        <w:rPr>
          <w:rFonts w:cs="Arial"/>
          <w:bCs/>
          <w:szCs w:val="22"/>
        </w:rPr>
        <w:t xml:space="preserve">  </w:t>
      </w:r>
    </w:p>
    <w:p w14:paraId="52F687EB" w14:textId="77777777" w:rsidR="00A34CBE" w:rsidRPr="00025F49" w:rsidRDefault="00A34CBE" w:rsidP="00A34CBE">
      <w:pPr>
        <w:jc w:val="both"/>
        <w:rPr>
          <w:rFonts w:cs="Arial"/>
          <w:bCs/>
          <w:szCs w:val="22"/>
        </w:rPr>
      </w:pPr>
    </w:p>
    <w:p w14:paraId="56C91158" w14:textId="77777777" w:rsidR="00A34CBE" w:rsidRPr="00025F49" w:rsidRDefault="00A34CBE" w:rsidP="00A34CBE">
      <w:pPr>
        <w:ind w:left="360"/>
        <w:jc w:val="both"/>
        <w:rPr>
          <w:rFonts w:cs="Arial"/>
          <w:bCs/>
          <w:szCs w:val="22"/>
        </w:rPr>
      </w:pPr>
      <w:r w:rsidRPr="00025F49">
        <w:rPr>
          <w:rFonts w:cs="Arial"/>
          <w:bCs/>
          <w:szCs w:val="22"/>
        </w:rPr>
        <w:t xml:space="preserve">L'empresa principal revisarà la documentació a través de la plataforma i validarà els documents que compleixin els requisits establerts. </w:t>
      </w:r>
    </w:p>
    <w:p w14:paraId="7AAB480A" w14:textId="77777777" w:rsidR="00A34CBE" w:rsidRPr="00025F49" w:rsidRDefault="00A34CBE" w:rsidP="00A34CBE">
      <w:pPr>
        <w:jc w:val="both"/>
        <w:rPr>
          <w:rFonts w:cs="Arial"/>
          <w:bCs/>
          <w:szCs w:val="22"/>
        </w:rPr>
      </w:pPr>
    </w:p>
    <w:p w14:paraId="55841447" w14:textId="441E14A1" w:rsidR="00A34CBE" w:rsidRPr="00025F49" w:rsidRDefault="00A34CBE" w:rsidP="00A34CBE">
      <w:pPr>
        <w:ind w:left="360"/>
        <w:jc w:val="both"/>
        <w:rPr>
          <w:rFonts w:cs="Arial"/>
          <w:bCs/>
          <w:szCs w:val="22"/>
        </w:rPr>
      </w:pPr>
      <w:r w:rsidRPr="00025F49">
        <w:rPr>
          <w:rFonts w:cs="Arial"/>
          <w:bCs/>
          <w:szCs w:val="22"/>
        </w:rPr>
        <w:t xml:space="preserve">En cas d'incidències, la plataforma notificarà automàticament, a la empresa contractista, per solucionar-les en el menor temps possible. </w:t>
      </w:r>
    </w:p>
    <w:p w14:paraId="470AD590" w14:textId="77777777" w:rsidR="00A34CBE" w:rsidRPr="00025F49" w:rsidRDefault="00A34CBE" w:rsidP="00A34CBE">
      <w:pPr>
        <w:jc w:val="both"/>
        <w:rPr>
          <w:rFonts w:cs="Arial"/>
          <w:bCs/>
          <w:szCs w:val="22"/>
        </w:rPr>
      </w:pPr>
    </w:p>
    <w:p w14:paraId="05AFD320" w14:textId="77777777" w:rsidR="00A34CBE" w:rsidRPr="00025F49" w:rsidRDefault="00A34CBE" w:rsidP="00A34CBE">
      <w:pPr>
        <w:ind w:firstLine="360"/>
        <w:jc w:val="both"/>
        <w:rPr>
          <w:rFonts w:cs="Arial"/>
          <w:bCs/>
          <w:szCs w:val="22"/>
        </w:rPr>
      </w:pPr>
      <w:r w:rsidRPr="00025F49">
        <w:rPr>
          <w:rFonts w:cs="Arial"/>
          <w:bCs/>
          <w:szCs w:val="22"/>
        </w:rPr>
        <w:t xml:space="preserve">d) </w:t>
      </w:r>
      <w:r w:rsidRPr="00025F49">
        <w:rPr>
          <w:rFonts w:cs="Arial"/>
          <w:bCs/>
          <w:szCs w:val="22"/>
          <w:u w:val="single"/>
        </w:rPr>
        <w:t>Comunicació:</w:t>
      </w:r>
      <w:r w:rsidRPr="00025F49">
        <w:rPr>
          <w:rFonts w:cs="Arial"/>
          <w:bCs/>
          <w:szCs w:val="22"/>
        </w:rPr>
        <w:t xml:space="preserve">  </w:t>
      </w:r>
    </w:p>
    <w:p w14:paraId="454335FC" w14:textId="77777777" w:rsidR="00A34CBE" w:rsidRPr="00025F49" w:rsidRDefault="00A34CBE" w:rsidP="00A34CBE">
      <w:pPr>
        <w:jc w:val="both"/>
        <w:rPr>
          <w:rFonts w:cs="Arial"/>
          <w:bCs/>
          <w:szCs w:val="22"/>
        </w:rPr>
      </w:pPr>
    </w:p>
    <w:p w14:paraId="3E7AE9B3" w14:textId="77777777" w:rsidR="00A34CBE" w:rsidRPr="00025F49" w:rsidRDefault="00A34CBE" w:rsidP="00A34CBE">
      <w:pPr>
        <w:ind w:left="360"/>
        <w:jc w:val="both"/>
        <w:rPr>
          <w:rFonts w:cs="Arial"/>
          <w:bCs/>
          <w:szCs w:val="22"/>
        </w:rPr>
      </w:pPr>
      <w:r w:rsidRPr="00025F49">
        <w:rPr>
          <w:rFonts w:cs="Arial"/>
          <w:bCs/>
          <w:szCs w:val="22"/>
        </w:rPr>
        <w:t xml:space="preserve">Totes les comunicacions relacionades amb la CAE es realitzaran mitjançant els sistemes integrats de la plataforma, garantint-ne la traçabilitat i el registre. </w:t>
      </w:r>
    </w:p>
    <w:p w14:paraId="0C645A1D" w14:textId="77777777" w:rsidR="00A34CBE" w:rsidRPr="00025F49" w:rsidRDefault="00A34CBE" w:rsidP="00A34CBE">
      <w:pPr>
        <w:jc w:val="both"/>
        <w:rPr>
          <w:rFonts w:cs="Arial"/>
          <w:bCs/>
          <w:szCs w:val="22"/>
        </w:rPr>
      </w:pPr>
    </w:p>
    <w:p w14:paraId="00E1B519" w14:textId="77777777" w:rsidR="00A34CBE" w:rsidRPr="00025F49" w:rsidRDefault="00A34CBE" w:rsidP="00A34CBE">
      <w:pPr>
        <w:ind w:firstLine="360"/>
        <w:jc w:val="both"/>
        <w:rPr>
          <w:rFonts w:cs="Arial"/>
          <w:bCs/>
          <w:szCs w:val="22"/>
          <w:u w:val="single"/>
        </w:rPr>
      </w:pPr>
      <w:r w:rsidRPr="00025F49">
        <w:rPr>
          <w:rFonts w:cs="Arial"/>
          <w:bCs/>
          <w:szCs w:val="22"/>
          <w:u w:val="single"/>
        </w:rPr>
        <w:t xml:space="preserve">e) Control d'accessos:  </w:t>
      </w:r>
    </w:p>
    <w:p w14:paraId="6DED3A26" w14:textId="77777777" w:rsidR="00A34CBE" w:rsidRPr="00025F49" w:rsidRDefault="00A34CBE" w:rsidP="00A34CBE">
      <w:pPr>
        <w:jc w:val="both"/>
        <w:rPr>
          <w:rFonts w:cs="Arial"/>
          <w:bCs/>
          <w:szCs w:val="22"/>
        </w:rPr>
      </w:pPr>
    </w:p>
    <w:p w14:paraId="40DCBB3E" w14:textId="77777777" w:rsidR="00A34CBE" w:rsidRPr="00025F49" w:rsidRDefault="00A34CBE" w:rsidP="00A34CBE">
      <w:pPr>
        <w:ind w:left="360"/>
        <w:jc w:val="both"/>
        <w:rPr>
          <w:rFonts w:cs="Arial"/>
          <w:bCs/>
          <w:szCs w:val="22"/>
        </w:rPr>
      </w:pPr>
      <w:r w:rsidRPr="00025F49">
        <w:rPr>
          <w:rFonts w:cs="Arial"/>
          <w:bCs/>
          <w:szCs w:val="22"/>
        </w:rPr>
        <w:t xml:space="preserve">L'accés al centre de treball estarà condicionat a la validació de la documentació carregada a la plataforma CAE </w:t>
      </w:r>
    </w:p>
    <w:p w14:paraId="6F080D11" w14:textId="77777777" w:rsidR="00A34CBE" w:rsidRPr="00025F49" w:rsidRDefault="00A34CBE" w:rsidP="00A34CBE">
      <w:pPr>
        <w:jc w:val="both"/>
        <w:rPr>
          <w:rFonts w:cs="Arial"/>
          <w:bCs/>
          <w:szCs w:val="22"/>
        </w:rPr>
      </w:pPr>
    </w:p>
    <w:p w14:paraId="22EA3353" w14:textId="77777777" w:rsidR="00A34CBE" w:rsidRPr="00025F49" w:rsidRDefault="00A34CBE" w:rsidP="00A34CBE">
      <w:pPr>
        <w:ind w:firstLine="360"/>
        <w:jc w:val="both"/>
        <w:rPr>
          <w:rFonts w:cs="Arial"/>
          <w:bCs/>
          <w:szCs w:val="22"/>
          <w:u w:val="single"/>
        </w:rPr>
      </w:pPr>
      <w:r w:rsidRPr="00025F49">
        <w:rPr>
          <w:rFonts w:cs="Arial"/>
          <w:bCs/>
          <w:szCs w:val="22"/>
          <w:u w:val="single"/>
        </w:rPr>
        <w:t xml:space="preserve">f) Obligacions de les parts:  </w:t>
      </w:r>
    </w:p>
    <w:p w14:paraId="0DBFAB3B" w14:textId="77777777" w:rsidR="00A34CBE" w:rsidRPr="00025F49" w:rsidRDefault="00A34CBE" w:rsidP="00A34CBE">
      <w:pPr>
        <w:jc w:val="both"/>
        <w:rPr>
          <w:rFonts w:cs="Arial"/>
          <w:bCs/>
          <w:szCs w:val="22"/>
        </w:rPr>
      </w:pPr>
      <w:r w:rsidRPr="00025F49">
        <w:rPr>
          <w:rFonts w:cs="Arial"/>
          <w:bCs/>
          <w:szCs w:val="22"/>
        </w:rPr>
        <w:tab/>
      </w:r>
    </w:p>
    <w:p w14:paraId="0D18B321" w14:textId="77777777" w:rsidR="00A34CBE" w:rsidRPr="00025F49" w:rsidRDefault="00A34CBE" w:rsidP="00A34CBE">
      <w:pPr>
        <w:ind w:left="360"/>
        <w:jc w:val="both"/>
        <w:rPr>
          <w:rFonts w:cs="Arial"/>
          <w:bCs/>
          <w:szCs w:val="22"/>
        </w:rPr>
      </w:pPr>
      <w:r w:rsidRPr="00025F49">
        <w:rPr>
          <w:rFonts w:cs="Arial"/>
          <w:b/>
          <w:szCs w:val="22"/>
        </w:rPr>
        <w:t>Empresa Principal:</w:t>
      </w:r>
      <w:r w:rsidRPr="00025F49">
        <w:rPr>
          <w:rFonts w:cs="Arial"/>
          <w:bCs/>
          <w:szCs w:val="22"/>
        </w:rPr>
        <w:t xml:space="preserve"> proporcionar accés a la plataforma, supervisar-ne el compliment documental i comunicar incidències. </w:t>
      </w:r>
    </w:p>
    <w:p w14:paraId="079CB16A" w14:textId="77777777" w:rsidR="00A34CBE" w:rsidRPr="00025F49" w:rsidRDefault="00A34CBE" w:rsidP="00A34CBE">
      <w:pPr>
        <w:jc w:val="both"/>
        <w:rPr>
          <w:rFonts w:cs="Arial"/>
          <w:bCs/>
          <w:szCs w:val="22"/>
        </w:rPr>
      </w:pPr>
    </w:p>
    <w:p w14:paraId="214EDA5E" w14:textId="77777777" w:rsidR="00A34CBE" w:rsidRPr="00025F49" w:rsidRDefault="00A34CBE" w:rsidP="00A34CBE">
      <w:pPr>
        <w:ind w:left="360"/>
        <w:jc w:val="both"/>
        <w:rPr>
          <w:rFonts w:cs="Arial"/>
          <w:bCs/>
          <w:szCs w:val="22"/>
        </w:rPr>
      </w:pPr>
      <w:r w:rsidRPr="00025F49">
        <w:rPr>
          <w:rFonts w:cs="Arial"/>
          <w:b/>
          <w:szCs w:val="22"/>
        </w:rPr>
        <w:t>Contractistes i subcontractistes:</w:t>
      </w:r>
      <w:r w:rsidRPr="00025F49">
        <w:rPr>
          <w:rFonts w:cs="Arial"/>
          <w:bCs/>
          <w:szCs w:val="22"/>
        </w:rPr>
        <w:t xml:space="preserve"> assegurar l'actualització i veracitat de la documentació requerida la plataforma CAE. </w:t>
      </w:r>
    </w:p>
    <w:p w14:paraId="691C1E17" w14:textId="77777777" w:rsidR="00A34CBE" w:rsidRPr="00025F49" w:rsidRDefault="00A34CBE" w:rsidP="00A34CBE">
      <w:pPr>
        <w:jc w:val="both"/>
        <w:rPr>
          <w:rFonts w:cs="Arial"/>
          <w:bCs/>
          <w:szCs w:val="22"/>
        </w:rPr>
      </w:pPr>
    </w:p>
    <w:p w14:paraId="76BB3F4E" w14:textId="77777777" w:rsidR="00A34CBE" w:rsidRPr="00025F49" w:rsidRDefault="00A34CBE" w:rsidP="00A34CBE">
      <w:pPr>
        <w:jc w:val="both"/>
        <w:rPr>
          <w:rFonts w:cs="Arial"/>
          <w:bCs/>
          <w:szCs w:val="22"/>
        </w:rPr>
      </w:pPr>
      <w:r w:rsidRPr="00025F49">
        <w:rPr>
          <w:rFonts w:cs="Arial"/>
          <w:bCs/>
          <w:szCs w:val="22"/>
        </w:rPr>
        <w:t xml:space="preserve"> </w:t>
      </w:r>
    </w:p>
    <w:p w14:paraId="08788335" w14:textId="77777777" w:rsidR="00A34CBE" w:rsidRPr="00025F49" w:rsidRDefault="00A34CBE" w:rsidP="00A34CBE">
      <w:pPr>
        <w:jc w:val="both"/>
        <w:rPr>
          <w:rFonts w:cs="Arial"/>
          <w:bCs/>
          <w:szCs w:val="22"/>
        </w:rPr>
      </w:pPr>
      <w:r w:rsidRPr="00025F49">
        <w:rPr>
          <w:rFonts w:cs="Arial"/>
          <w:bCs/>
          <w:szCs w:val="22"/>
        </w:rPr>
        <w:t>L’inici de tot contracte restarà condicionat a la formalització prèvia de la CAE entre Logaritme i els seus contractistes (i/o d’aquests amb els subcontractistes).  </w:t>
      </w:r>
    </w:p>
    <w:p w14:paraId="124E4313" w14:textId="77777777" w:rsidR="00A34CBE" w:rsidRPr="00025F49" w:rsidRDefault="00A34CBE" w:rsidP="00A34CBE">
      <w:pPr>
        <w:jc w:val="both"/>
        <w:rPr>
          <w:rFonts w:cs="Arial"/>
          <w:bCs/>
          <w:szCs w:val="22"/>
        </w:rPr>
      </w:pPr>
    </w:p>
    <w:p w14:paraId="5F6FF9EE" w14:textId="77777777" w:rsidR="00A34CBE" w:rsidRDefault="00A34CBE" w:rsidP="00A34CBE">
      <w:pPr>
        <w:jc w:val="both"/>
        <w:rPr>
          <w:rFonts w:cs="Arial"/>
          <w:bCs/>
          <w:szCs w:val="22"/>
        </w:rPr>
      </w:pPr>
      <w:r w:rsidRPr="00025F49">
        <w:rPr>
          <w:rFonts w:cs="Arial"/>
          <w:bCs/>
          <w:szCs w:val="22"/>
        </w:rPr>
        <w:t>No es podran iniciar les tasques contractades fins que no s’hagi presentat la documentació requerida prèviament (llevat de casos o supòsits de risc o urgència, en els que s’acceptarà el compromís previ de lliurar la documentació dins d’un termini de 3/5 dies).</w:t>
      </w:r>
      <w:r w:rsidRPr="00EA74A1">
        <w:rPr>
          <w:rFonts w:cs="Arial"/>
          <w:bCs/>
          <w:szCs w:val="22"/>
        </w:rPr>
        <w:t> </w:t>
      </w:r>
    </w:p>
    <w:bookmarkEnd w:id="1"/>
    <w:p w14:paraId="65D40AFB" w14:textId="77777777" w:rsidR="00A34CBE" w:rsidRPr="00A57E8C" w:rsidRDefault="00A34CBE" w:rsidP="00A34CBE">
      <w:pPr>
        <w:pStyle w:val="Ttulo1"/>
      </w:pPr>
    </w:p>
    <w:p w14:paraId="12B63220" w14:textId="77777777" w:rsidR="00A34CBE" w:rsidRPr="00025F49" w:rsidRDefault="00A34CBE" w:rsidP="00A34CBE"/>
    <w:p w14:paraId="7B7BCC3B" w14:textId="77777777" w:rsidR="008D13DF" w:rsidRDefault="008D13DF" w:rsidP="008D13DF">
      <w:pPr>
        <w:pStyle w:val="Default"/>
        <w:jc w:val="both"/>
        <w:rPr>
          <w:sz w:val="22"/>
          <w:szCs w:val="22"/>
        </w:rPr>
      </w:pPr>
    </w:p>
    <w:sectPr w:rsidR="008D13DF" w:rsidSect="0008029D">
      <w:headerReference w:type="default" r:id="rId11"/>
      <w:footerReference w:type="default" r:id="rId12"/>
      <w:pgSz w:w="11906" w:h="16838"/>
      <w:pgMar w:top="2041" w:right="924" w:bottom="1702" w:left="1259" w:header="709" w:footer="6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94669B" w14:textId="77777777" w:rsidR="0075114F" w:rsidRDefault="0075114F" w:rsidP="00E22DFC">
      <w:r>
        <w:separator/>
      </w:r>
    </w:p>
  </w:endnote>
  <w:endnote w:type="continuationSeparator" w:id="0">
    <w:p w14:paraId="4FC371D7" w14:textId="77777777" w:rsidR="0075114F" w:rsidRDefault="0075114F" w:rsidP="00E22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4D12AB" w14:textId="77777777" w:rsidR="002C09D3" w:rsidRPr="0008029D" w:rsidRDefault="000937BE" w:rsidP="002C09D3">
    <w:pPr>
      <w:pStyle w:val="Piedepgina"/>
      <w:jc w:val="right"/>
      <w:rPr>
        <w:rFonts w:ascii="Calibri Light" w:hAnsi="Calibri Light"/>
        <w:sz w:val="20"/>
      </w:rPr>
    </w:pPr>
    <w:r w:rsidRPr="0008029D">
      <w:rPr>
        <w:rFonts w:ascii="Calibri Light" w:hAnsi="Calibri Light" w:cs="Arial"/>
        <w:i/>
        <w:noProof/>
        <w:color w:val="7F7F7F"/>
        <w:sz w:val="8"/>
        <w:szCs w:val="16"/>
      </w:rPr>
      <w:drawing>
        <wp:anchor distT="0" distB="0" distL="0" distR="0" simplePos="0" relativeHeight="251659264" behindDoc="0" locked="0" layoutInCell="1" allowOverlap="1" wp14:anchorId="447AE184" wp14:editId="392A6529">
          <wp:simplePos x="0" y="0"/>
          <wp:positionH relativeFrom="page">
            <wp:posOffset>866633</wp:posOffset>
          </wp:positionH>
          <wp:positionV relativeFrom="page">
            <wp:posOffset>9990023</wp:posOffset>
          </wp:positionV>
          <wp:extent cx="1746250" cy="195902"/>
          <wp:effectExtent l="0" t="0" r="6350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 dept salut (negre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46250" cy="1959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15DED7" w14:textId="77777777" w:rsidR="0075114F" w:rsidRDefault="0075114F" w:rsidP="00E22DFC">
      <w:r>
        <w:separator/>
      </w:r>
    </w:p>
  </w:footnote>
  <w:footnote w:type="continuationSeparator" w:id="0">
    <w:p w14:paraId="1F1BBA16" w14:textId="77777777" w:rsidR="0075114F" w:rsidRDefault="0075114F" w:rsidP="00E22D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26E2F6" w14:textId="77777777" w:rsidR="00DE6C4B" w:rsidRDefault="00B012A1" w:rsidP="00B012A1">
    <w:pPr>
      <w:pStyle w:val="Encabezado"/>
      <w:ind w:hanging="142"/>
      <w:rPr>
        <w:noProof/>
      </w:rPr>
    </w:pPr>
    <w:r w:rsidRPr="0043795C">
      <w:rPr>
        <w:noProof/>
      </w:rPr>
      <w:drawing>
        <wp:inline distT="0" distB="0" distL="0" distR="0" wp14:anchorId="14A1D05D" wp14:editId="1EC346AB">
          <wp:extent cx="1268361" cy="413178"/>
          <wp:effectExtent l="0" t="0" r="8255" b="6350"/>
          <wp:docPr id="2" name="Imat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9531" cy="433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BDDB6FB" w14:textId="77777777" w:rsidR="00DE6C4B" w:rsidRDefault="00DE6C4B">
    <w:pPr>
      <w:pStyle w:val="Encabezado"/>
      <w:rPr>
        <w:noProof/>
      </w:rPr>
    </w:pPr>
  </w:p>
  <w:p w14:paraId="33C19D31" w14:textId="77777777" w:rsidR="00DE6C4B" w:rsidRDefault="00DE6C4B">
    <w:pPr>
      <w:pStyle w:val="Encabezado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1EFAA7D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CA346A"/>
    <w:multiLevelType w:val="hybridMultilevel"/>
    <w:tmpl w:val="0BCE375C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D3388C"/>
    <w:multiLevelType w:val="hybridMultilevel"/>
    <w:tmpl w:val="86F6FB70"/>
    <w:lvl w:ilvl="0" w:tplc="238C183E">
      <w:start w:val="7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0747FC"/>
    <w:multiLevelType w:val="hybridMultilevel"/>
    <w:tmpl w:val="63AEA1FA"/>
    <w:lvl w:ilvl="0" w:tplc="5D10C84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045082"/>
    <w:multiLevelType w:val="hybridMultilevel"/>
    <w:tmpl w:val="627A6BC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844BAC"/>
    <w:multiLevelType w:val="hybridMultilevel"/>
    <w:tmpl w:val="C814341C"/>
    <w:lvl w:ilvl="0" w:tplc="040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C27E142C">
      <w:start w:val="1"/>
      <w:numFmt w:val="bullet"/>
      <w:lvlText w:val="-"/>
      <w:lvlJc w:val="left"/>
      <w:pPr>
        <w:ind w:left="2149" w:hanging="360"/>
      </w:pPr>
      <w:rPr>
        <w:rFonts w:ascii="Calibri" w:hAnsi="Calibri" w:hint="default"/>
        <w:u w:color="009900"/>
      </w:rPr>
    </w:lvl>
    <w:lvl w:ilvl="2" w:tplc="040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DBD"/>
    <w:rsid w:val="00002D9E"/>
    <w:rsid w:val="00002EDA"/>
    <w:rsid w:val="00004FC6"/>
    <w:rsid w:val="000065F4"/>
    <w:rsid w:val="0000759C"/>
    <w:rsid w:val="00007C01"/>
    <w:rsid w:val="00007CAD"/>
    <w:rsid w:val="00011CC8"/>
    <w:rsid w:val="00012F00"/>
    <w:rsid w:val="000134AB"/>
    <w:rsid w:val="00013C04"/>
    <w:rsid w:val="000143B9"/>
    <w:rsid w:val="00014B7C"/>
    <w:rsid w:val="00014F94"/>
    <w:rsid w:val="00015954"/>
    <w:rsid w:val="00016F1F"/>
    <w:rsid w:val="00017BBD"/>
    <w:rsid w:val="000200F4"/>
    <w:rsid w:val="000206A6"/>
    <w:rsid w:val="00022584"/>
    <w:rsid w:val="00023E02"/>
    <w:rsid w:val="000256DC"/>
    <w:rsid w:val="00031327"/>
    <w:rsid w:val="00031811"/>
    <w:rsid w:val="00033B7A"/>
    <w:rsid w:val="00034223"/>
    <w:rsid w:val="00034796"/>
    <w:rsid w:val="00036D5C"/>
    <w:rsid w:val="00041ACD"/>
    <w:rsid w:val="00045D12"/>
    <w:rsid w:val="00045DCB"/>
    <w:rsid w:val="00046205"/>
    <w:rsid w:val="00046C55"/>
    <w:rsid w:val="00047792"/>
    <w:rsid w:val="00051D12"/>
    <w:rsid w:val="00053169"/>
    <w:rsid w:val="00054E54"/>
    <w:rsid w:val="000600C5"/>
    <w:rsid w:val="000602BD"/>
    <w:rsid w:val="000610A6"/>
    <w:rsid w:val="00063B92"/>
    <w:rsid w:val="00064463"/>
    <w:rsid w:val="000648A5"/>
    <w:rsid w:val="00064C44"/>
    <w:rsid w:val="000711D0"/>
    <w:rsid w:val="00073927"/>
    <w:rsid w:val="000739ED"/>
    <w:rsid w:val="00075443"/>
    <w:rsid w:val="00075496"/>
    <w:rsid w:val="000759BB"/>
    <w:rsid w:val="00077E72"/>
    <w:rsid w:val="0008029D"/>
    <w:rsid w:val="00080349"/>
    <w:rsid w:val="000828DA"/>
    <w:rsid w:val="0008323F"/>
    <w:rsid w:val="000834E4"/>
    <w:rsid w:val="0008610C"/>
    <w:rsid w:val="00086331"/>
    <w:rsid w:val="00086DE2"/>
    <w:rsid w:val="000878AE"/>
    <w:rsid w:val="00090FCD"/>
    <w:rsid w:val="00092738"/>
    <w:rsid w:val="000937BE"/>
    <w:rsid w:val="000959CD"/>
    <w:rsid w:val="00096BC0"/>
    <w:rsid w:val="000A1FD8"/>
    <w:rsid w:val="000A27BB"/>
    <w:rsid w:val="000A33F3"/>
    <w:rsid w:val="000A3D3F"/>
    <w:rsid w:val="000A45ED"/>
    <w:rsid w:val="000A514E"/>
    <w:rsid w:val="000B04E3"/>
    <w:rsid w:val="000B15C6"/>
    <w:rsid w:val="000B2F96"/>
    <w:rsid w:val="000B3DE4"/>
    <w:rsid w:val="000B651E"/>
    <w:rsid w:val="000C02C9"/>
    <w:rsid w:val="000C0FC2"/>
    <w:rsid w:val="000C1CD4"/>
    <w:rsid w:val="000C2045"/>
    <w:rsid w:val="000C4505"/>
    <w:rsid w:val="000C46E9"/>
    <w:rsid w:val="000C70A2"/>
    <w:rsid w:val="000D08C3"/>
    <w:rsid w:val="000D4688"/>
    <w:rsid w:val="000D555B"/>
    <w:rsid w:val="000D5E3F"/>
    <w:rsid w:val="000E0507"/>
    <w:rsid w:val="000E09FB"/>
    <w:rsid w:val="000E1CA5"/>
    <w:rsid w:val="000E35C2"/>
    <w:rsid w:val="000E505F"/>
    <w:rsid w:val="000E7900"/>
    <w:rsid w:val="000F2312"/>
    <w:rsid w:val="000F2957"/>
    <w:rsid w:val="000F3756"/>
    <w:rsid w:val="000F3A86"/>
    <w:rsid w:val="000F4EDA"/>
    <w:rsid w:val="000F5022"/>
    <w:rsid w:val="000F50E3"/>
    <w:rsid w:val="000F5616"/>
    <w:rsid w:val="001013DF"/>
    <w:rsid w:val="001027A8"/>
    <w:rsid w:val="00104626"/>
    <w:rsid w:val="00104C0E"/>
    <w:rsid w:val="001101D6"/>
    <w:rsid w:val="001101F3"/>
    <w:rsid w:val="001104EA"/>
    <w:rsid w:val="00112BCB"/>
    <w:rsid w:val="00113547"/>
    <w:rsid w:val="00115EB8"/>
    <w:rsid w:val="00116F03"/>
    <w:rsid w:val="0011757D"/>
    <w:rsid w:val="001210E2"/>
    <w:rsid w:val="00123090"/>
    <w:rsid w:val="00124714"/>
    <w:rsid w:val="0013264E"/>
    <w:rsid w:val="001360E4"/>
    <w:rsid w:val="00140A32"/>
    <w:rsid w:val="001412E8"/>
    <w:rsid w:val="00141493"/>
    <w:rsid w:val="00143804"/>
    <w:rsid w:val="00144F2B"/>
    <w:rsid w:val="001539AF"/>
    <w:rsid w:val="0015446B"/>
    <w:rsid w:val="00155B13"/>
    <w:rsid w:val="00157291"/>
    <w:rsid w:val="00157DAC"/>
    <w:rsid w:val="00160C30"/>
    <w:rsid w:val="00161F21"/>
    <w:rsid w:val="00162694"/>
    <w:rsid w:val="00162CD0"/>
    <w:rsid w:val="0016655D"/>
    <w:rsid w:val="00167401"/>
    <w:rsid w:val="001707D4"/>
    <w:rsid w:val="0017089E"/>
    <w:rsid w:val="00171526"/>
    <w:rsid w:val="00172313"/>
    <w:rsid w:val="00184377"/>
    <w:rsid w:val="00184CCE"/>
    <w:rsid w:val="00184F0E"/>
    <w:rsid w:val="0018514B"/>
    <w:rsid w:val="001852D5"/>
    <w:rsid w:val="0018588A"/>
    <w:rsid w:val="00185CBC"/>
    <w:rsid w:val="00186848"/>
    <w:rsid w:val="00186B56"/>
    <w:rsid w:val="00190392"/>
    <w:rsid w:val="00191C2F"/>
    <w:rsid w:val="001928F6"/>
    <w:rsid w:val="00194E21"/>
    <w:rsid w:val="001A01E1"/>
    <w:rsid w:val="001A0FBA"/>
    <w:rsid w:val="001A275E"/>
    <w:rsid w:val="001A29C8"/>
    <w:rsid w:val="001A2D54"/>
    <w:rsid w:val="001A3451"/>
    <w:rsid w:val="001A390F"/>
    <w:rsid w:val="001A3B64"/>
    <w:rsid w:val="001A411F"/>
    <w:rsid w:val="001A515D"/>
    <w:rsid w:val="001A51DC"/>
    <w:rsid w:val="001A669D"/>
    <w:rsid w:val="001A6A6A"/>
    <w:rsid w:val="001A77FA"/>
    <w:rsid w:val="001B05B7"/>
    <w:rsid w:val="001B1492"/>
    <w:rsid w:val="001B1F9D"/>
    <w:rsid w:val="001B3167"/>
    <w:rsid w:val="001B6787"/>
    <w:rsid w:val="001C0F0B"/>
    <w:rsid w:val="001C30AC"/>
    <w:rsid w:val="001C4385"/>
    <w:rsid w:val="001C4A8E"/>
    <w:rsid w:val="001C5D71"/>
    <w:rsid w:val="001D043F"/>
    <w:rsid w:val="001D1298"/>
    <w:rsid w:val="001D18DF"/>
    <w:rsid w:val="001D1EEE"/>
    <w:rsid w:val="001D3FC6"/>
    <w:rsid w:val="001D4044"/>
    <w:rsid w:val="001D4FFB"/>
    <w:rsid w:val="001D6326"/>
    <w:rsid w:val="001D7076"/>
    <w:rsid w:val="001E021F"/>
    <w:rsid w:val="001E2CB9"/>
    <w:rsid w:val="001E305D"/>
    <w:rsid w:val="001E30B7"/>
    <w:rsid w:val="001E408D"/>
    <w:rsid w:val="001E44F9"/>
    <w:rsid w:val="001E4847"/>
    <w:rsid w:val="001F09D9"/>
    <w:rsid w:val="001F1079"/>
    <w:rsid w:val="001F1098"/>
    <w:rsid w:val="001F1684"/>
    <w:rsid w:val="001F1AD8"/>
    <w:rsid w:val="001F2F56"/>
    <w:rsid w:val="001F3152"/>
    <w:rsid w:val="001F351D"/>
    <w:rsid w:val="001F3F95"/>
    <w:rsid w:val="001F44EB"/>
    <w:rsid w:val="001F7E2A"/>
    <w:rsid w:val="00200994"/>
    <w:rsid w:val="00200C05"/>
    <w:rsid w:val="00200F55"/>
    <w:rsid w:val="0020149E"/>
    <w:rsid w:val="0020161C"/>
    <w:rsid w:val="0020344B"/>
    <w:rsid w:val="00204406"/>
    <w:rsid w:val="00204CF6"/>
    <w:rsid w:val="00204FB9"/>
    <w:rsid w:val="00205400"/>
    <w:rsid w:val="00205667"/>
    <w:rsid w:val="002061CB"/>
    <w:rsid w:val="0021035E"/>
    <w:rsid w:val="00211184"/>
    <w:rsid w:val="00211E81"/>
    <w:rsid w:val="00212635"/>
    <w:rsid w:val="00212AB8"/>
    <w:rsid w:val="00212B17"/>
    <w:rsid w:val="00212FA9"/>
    <w:rsid w:val="002133D3"/>
    <w:rsid w:val="00214749"/>
    <w:rsid w:val="00217E18"/>
    <w:rsid w:val="00217E64"/>
    <w:rsid w:val="00222F0E"/>
    <w:rsid w:val="0022346A"/>
    <w:rsid w:val="00224DA5"/>
    <w:rsid w:val="00225685"/>
    <w:rsid w:val="0022578F"/>
    <w:rsid w:val="00227E7A"/>
    <w:rsid w:val="002317F1"/>
    <w:rsid w:val="00232345"/>
    <w:rsid w:val="00232687"/>
    <w:rsid w:val="00236969"/>
    <w:rsid w:val="0023698D"/>
    <w:rsid w:val="00241CD8"/>
    <w:rsid w:val="00242CB0"/>
    <w:rsid w:val="00246404"/>
    <w:rsid w:val="00247C3B"/>
    <w:rsid w:val="002506BF"/>
    <w:rsid w:val="002515EA"/>
    <w:rsid w:val="0025212C"/>
    <w:rsid w:val="00252192"/>
    <w:rsid w:val="00252CD7"/>
    <w:rsid w:val="002557F1"/>
    <w:rsid w:val="00255AF7"/>
    <w:rsid w:val="00256BFA"/>
    <w:rsid w:val="00257879"/>
    <w:rsid w:val="002600E1"/>
    <w:rsid w:val="0026183F"/>
    <w:rsid w:val="00261A3F"/>
    <w:rsid w:val="00270660"/>
    <w:rsid w:val="00272CE0"/>
    <w:rsid w:val="002731F6"/>
    <w:rsid w:val="00274064"/>
    <w:rsid w:val="0028199F"/>
    <w:rsid w:val="00282C91"/>
    <w:rsid w:val="0028320A"/>
    <w:rsid w:val="00284C8C"/>
    <w:rsid w:val="00285130"/>
    <w:rsid w:val="00285507"/>
    <w:rsid w:val="00290313"/>
    <w:rsid w:val="00292650"/>
    <w:rsid w:val="00295E7F"/>
    <w:rsid w:val="002963C7"/>
    <w:rsid w:val="002A06FA"/>
    <w:rsid w:val="002A0943"/>
    <w:rsid w:val="002A10D7"/>
    <w:rsid w:val="002A45B6"/>
    <w:rsid w:val="002A6D70"/>
    <w:rsid w:val="002B1556"/>
    <w:rsid w:val="002B19DF"/>
    <w:rsid w:val="002B211E"/>
    <w:rsid w:val="002B3E49"/>
    <w:rsid w:val="002B54BC"/>
    <w:rsid w:val="002B6118"/>
    <w:rsid w:val="002C09D3"/>
    <w:rsid w:val="002C18AB"/>
    <w:rsid w:val="002C57B1"/>
    <w:rsid w:val="002C7EBD"/>
    <w:rsid w:val="002D04A3"/>
    <w:rsid w:val="002D2D63"/>
    <w:rsid w:val="002D3392"/>
    <w:rsid w:val="002D5B62"/>
    <w:rsid w:val="002D6C93"/>
    <w:rsid w:val="002D7BB3"/>
    <w:rsid w:val="002E0C5E"/>
    <w:rsid w:val="002E383E"/>
    <w:rsid w:val="002E5925"/>
    <w:rsid w:val="002E72A8"/>
    <w:rsid w:val="002E7F6C"/>
    <w:rsid w:val="002F1375"/>
    <w:rsid w:val="002F1A73"/>
    <w:rsid w:val="002F41E4"/>
    <w:rsid w:val="002F5845"/>
    <w:rsid w:val="002F5A59"/>
    <w:rsid w:val="002F6B9B"/>
    <w:rsid w:val="00304D5E"/>
    <w:rsid w:val="0030542A"/>
    <w:rsid w:val="00313F9A"/>
    <w:rsid w:val="003155DA"/>
    <w:rsid w:val="003165E4"/>
    <w:rsid w:val="0031720D"/>
    <w:rsid w:val="003219C4"/>
    <w:rsid w:val="00324115"/>
    <w:rsid w:val="003244F1"/>
    <w:rsid w:val="003250B3"/>
    <w:rsid w:val="00331828"/>
    <w:rsid w:val="00336A10"/>
    <w:rsid w:val="00336BC6"/>
    <w:rsid w:val="003374E5"/>
    <w:rsid w:val="00342E91"/>
    <w:rsid w:val="00343E6A"/>
    <w:rsid w:val="0034449E"/>
    <w:rsid w:val="00345ED6"/>
    <w:rsid w:val="00350AD2"/>
    <w:rsid w:val="00350C0E"/>
    <w:rsid w:val="003513F7"/>
    <w:rsid w:val="003521CB"/>
    <w:rsid w:val="0035540D"/>
    <w:rsid w:val="00356D04"/>
    <w:rsid w:val="00361063"/>
    <w:rsid w:val="0036155B"/>
    <w:rsid w:val="003623EF"/>
    <w:rsid w:val="003645C7"/>
    <w:rsid w:val="00366794"/>
    <w:rsid w:val="0037100B"/>
    <w:rsid w:val="00371541"/>
    <w:rsid w:val="00372649"/>
    <w:rsid w:val="00375B2C"/>
    <w:rsid w:val="00376997"/>
    <w:rsid w:val="00377E45"/>
    <w:rsid w:val="003849ED"/>
    <w:rsid w:val="0038781D"/>
    <w:rsid w:val="00392C4E"/>
    <w:rsid w:val="00395D5C"/>
    <w:rsid w:val="003964C3"/>
    <w:rsid w:val="003979AF"/>
    <w:rsid w:val="00397D78"/>
    <w:rsid w:val="003A4F15"/>
    <w:rsid w:val="003A55B3"/>
    <w:rsid w:val="003A6321"/>
    <w:rsid w:val="003A6510"/>
    <w:rsid w:val="003A7CB2"/>
    <w:rsid w:val="003A7D47"/>
    <w:rsid w:val="003B7C6E"/>
    <w:rsid w:val="003C1A10"/>
    <w:rsid w:val="003C1D76"/>
    <w:rsid w:val="003C1D7E"/>
    <w:rsid w:val="003C3EBC"/>
    <w:rsid w:val="003C501E"/>
    <w:rsid w:val="003C5154"/>
    <w:rsid w:val="003C68A8"/>
    <w:rsid w:val="003C78BA"/>
    <w:rsid w:val="003D0BBC"/>
    <w:rsid w:val="003D2C9F"/>
    <w:rsid w:val="003D401B"/>
    <w:rsid w:val="003D40AA"/>
    <w:rsid w:val="003D4834"/>
    <w:rsid w:val="003D61C2"/>
    <w:rsid w:val="003D782A"/>
    <w:rsid w:val="003E2578"/>
    <w:rsid w:val="003E3B03"/>
    <w:rsid w:val="003E42BC"/>
    <w:rsid w:val="003E45AC"/>
    <w:rsid w:val="003E45B3"/>
    <w:rsid w:val="003E48B3"/>
    <w:rsid w:val="003E4DBE"/>
    <w:rsid w:val="003E5E62"/>
    <w:rsid w:val="003E6370"/>
    <w:rsid w:val="003E6546"/>
    <w:rsid w:val="003E66D9"/>
    <w:rsid w:val="003E692C"/>
    <w:rsid w:val="003E7D38"/>
    <w:rsid w:val="003F017B"/>
    <w:rsid w:val="003F2A4D"/>
    <w:rsid w:val="003F312A"/>
    <w:rsid w:val="003F3292"/>
    <w:rsid w:val="003F4B62"/>
    <w:rsid w:val="003F5076"/>
    <w:rsid w:val="003F7155"/>
    <w:rsid w:val="003F7A4B"/>
    <w:rsid w:val="003F7DA7"/>
    <w:rsid w:val="004003AB"/>
    <w:rsid w:val="00400CEE"/>
    <w:rsid w:val="00403073"/>
    <w:rsid w:val="0040609C"/>
    <w:rsid w:val="0041044E"/>
    <w:rsid w:val="00410728"/>
    <w:rsid w:val="004110C8"/>
    <w:rsid w:val="0041195B"/>
    <w:rsid w:val="004119B0"/>
    <w:rsid w:val="00411BC3"/>
    <w:rsid w:val="00412C76"/>
    <w:rsid w:val="004130F1"/>
    <w:rsid w:val="00413737"/>
    <w:rsid w:val="004150D9"/>
    <w:rsid w:val="0041523E"/>
    <w:rsid w:val="004177E4"/>
    <w:rsid w:val="00421ED3"/>
    <w:rsid w:val="00424A71"/>
    <w:rsid w:val="00425900"/>
    <w:rsid w:val="00425F3A"/>
    <w:rsid w:val="00426514"/>
    <w:rsid w:val="0042699F"/>
    <w:rsid w:val="00427BB3"/>
    <w:rsid w:val="00434340"/>
    <w:rsid w:val="00437AE4"/>
    <w:rsid w:val="00437DE6"/>
    <w:rsid w:val="004413B1"/>
    <w:rsid w:val="0044424B"/>
    <w:rsid w:val="004444F6"/>
    <w:rsid w:val="00445897"/>
    <w:rsid w:val="00445AFD"/>
    <w:rsid w:val="00445B23"/>
    <w:rsid w:val="0044763D"/>
    <w:rsid w:val="00452B91"/>
    <w:rsid w:val="00452C6C"/>
    <w:rsid w:val="004557A2"/>
    <w:rsid w:val="00457842"/>
    <w:rsid w:val="004612F7"/>
    <w:rsid w:val="00462F60"/>
    <w:rsid w:val="004641A4"/>
    <w:rsid w:val="004643CA"/>
    <w:rsid w:val="0046529E"/>
    <w:rsid w:val="00465719"/>
    <w:rsid w:val="00467759"/>
    <w:rsid w:val="00470718"/>
    <w:rsid w:val="0047129E"/>
    <w:rsid w:val="004739DB"/>
    <w:rsid w:val="00473FDF"/>
    <w:rsid w:val="0047671F"/>
    <w:rsid w:val="00476FA6"/>
    <w:rsid w:val="0047760B"/>
    <w:rsid w:val="00480BA2"/>
    <w:rsid w:val="004819C3"/>
    <w:rsid w:val="00482216"/>
    <w:rsid w:val="00482579"/>
    <w:rsid w:val="00486DC7"/>
    <w:rsid w:val="00486EEE"/>
    <w:rsid w:val="004904E7"/>
    <w:rsid w:val="00496C7B"/>
    <w:rsid w:val="00497CB1"/>
    <w:rsid w:val="004A11B0"/>
    <w:rsid w:val="004A2424"/>
    <w:rsid w:val="004A4479"/>
    <w:rsid w:val="004A4DE0"/>
    <w:rsid w:val="004A5AC1"/>
    <w:rsid w:val="004A7446"/>
    <w:rsid w:val="004A7AAB"/>
    <w:rsid w:val="004B1479"/>
    <w:rsid w:val="004B262A"/>
    <w:rsid w:val="004B2DF4"/>
    <w:rsid w:val="004B35EA"/>
    <w:rsid w:val="004B4BA1"/>
    <w:rsid w:val="004B6A56"/>
    <w:rsid w:val="004B7105"/>
    <w:rsid w:val="004C0E96"/>
    <w:rsid w:val="004C1A51"/>
    <w:rsid w:val="004C1ABD"/>
    <w:rsid w:val="004C211A"/>
    <w:rsid w:val="004C3DE7"/>
    <w:rsid w:val="004C552F"/>
    <w:rsid w:val="004D2480"/>
    <w:rsid w:val="004D278A"/>
    <w:rsid w:val="004D32B5"/>
    <w:rsid w:val="004E3A99"/>
    <w:rsid w:val="004E4498"/>
    <w:rsid w:val="004E4AAB"/>
    <w:rsid w:val="004E5A11"/>
    <w:rsid w:val="004E5E36"/>
    <w:rsid w:val="004E6AA4"/>
    <w:rsid w:val="004F1160"/>
    <w:rsid w:val="004F3349"/>
    <w:rsid w:val="004F493D"/>
    <w:rsid w:val="004F74A2"/>
    <w:rsid w:val="004F7AFB"/>
    <w:rsid w:val="00501189"/>
    <w:rsid w:val="00502F1F"/>
    <w:rsid w:val="00503BC9"/>
    <w:rsid w:val="0050446C"/>
    <w:rsid w:val="00506ED8"/>
    <w:rsid w:val="00507009"/>
    <w:rsid w:val="00514455"/>
    <w:rsid w:val="005156AE"/>
    <w:rsid w:val="005163CD"/>
    <w:rsid w:val="00517E5E"/>
    <w:rsid w:val="00521E45"/>
    <w:rsid w:val="00523C8E"/>
    <w:rsid w:val="00523E28"/>
    <w:rsid w:val="00527574"/>
    <w:rsid w:val="00530B8D"/>
    <w:rsid w:val="00532378"/>
    <w:rsid w:val="00533F6B"/>
    <w:rsid w:val="00534916"/>
    <w:rsid w:val="00534FBE"/>
    <w:rsid w:val="00537822"/>
    <w:rsid w:val="005447E5"/>
    <w:rsid w:val="005522DB"/>
    <w:rsid w:val="00553E3B"/>
    <w:rsid w:val="005541B9"/>
    <w:rsid w:val="0055437B"/>
    <w:rsid w:val="005543F1"/>
    <w:rsid w:val="00557681"/>
    <w:rsid w:val="005632CC"/>
    <w:rsid w:val="00563E4D"/>
    <w:rsid w:val="00565A0B"/>
    <w:rsid w:val="00565AA4"/>
    <w:rsid w:val="00566239"/>
    <w:rsid w:val="00571B42"/>
    <w:rsid w:val="00573AAC"/>
    <w:rsid w:val="005741B8"/>
    <w:rsid w:val="0057473A"/>
    <w:rsid w:val="005772DC"/>
    <w:rsid w:val="00577C8D"/>
    <w:rsid w:val="0058014C"/>
    <w:rsid w:val="0058104C"/>
    <w:rsid w:val="0058141C"/>
    <w:rsid w:val="00583D94"/>
    <w:rsid w:val="0058482F"/>
    <w:rsid w:val="005864EB"/>
    <w:rsid w:val="00586CF5"/>
    <w:rsid w:val="00590A15"/>
    <w:rsid w:val="005911F0"/>
    <w:rsid w:val="00591F85"/>
    <w:rsid w:val="0059315A"/>
    <w:rsid w:val="00593E51"/>
    <w:rsid w:val="00594B64"/>
    <w:rsid w:val="005967A5"/>
    <w:rsid w:val="005A0927"/>
    <w:rsid w:val="005A2654"/>
    <w:rsid w:val="005A2701"/>
    <w:rsid w:val="005A2A3F"/>
    <w:rsid w:val="005A36C3"/>
    <w:rsid w:val="005A56FF"/>
    <w:rsid w:val="005A580E"/>
    <w:rsid w:val="005B0D89"/>
    <w:rsid w:val="005B135A"/>
    <w:rsid w:val="005B3D86"/>
    <w:rsid w:val="005B3F90"/>
    <w:rsid w:val="005B5B2A"/>
    <w:rsid w:val="005B72E2"/>
    <w:rsid w:val="005C08A1"/>
    <w:rsid w:val="005C1255"/>
    <w:rsid w:val="005C1D9A"/>
    <w:rsid w:val="005C5294"/>
    <w:rsid w:val="005C5971"/>
    <w:rsid w:val="005C5A3A"/>
    <w:rsid w:val="005C6040"/>
    <w:rsid w:val="005C77AA"/>
    <w:rsid w:val="005D0571"/>
    <w:rsid w:val="005D0993"/>
    <w:rsid w:val="005D12AE"/>
    <w:rsid w:val="005D3DE2"/>
    <w:rsid w:val="005D5098"/>
    <w:rsid w:val="005E0988"/>
    <w:rsid w:val="005E2F06"/>
    <w:rsid w:val="005E3C4D"/>
    <w:rsid w:val="005E420D"/>
    <w:rsid w:val="005E5839"/>
    <w:rsid w:val="005E708B"/>
    <w:rsid w:val="005F03CD"/>
    <w:rsid w:val="005F0FC2"/>
    <w:rsid w:val="005F1167"/>
    <w:rsid w:val="005F1C99"/>
    <w:rsid w:val="005F38C5"/>
    <w:rsid w:val="005F701A"/>
    <w:rsid w:val="005F78DC"/>
    <w:rsid w:val="00602986"/>
    <w:rsid w:val="0060382A"/>
    <w:rsid w:val="0060578E"/>
    <w:rsid w:val="00605EF7"/>
    <w:rsid w:val="00606BC9"/>
    <w:rsid w:val="00607FA4"/>
    <w:rsid w:val="006108B3"/>
    <w:rsid w:val="00612468"/>
    <w:rsid w:val="00612E3B"/>
    <w:rsid w:val="00613E17"/>
    <w:rsid w:val="00614398"/>
    <w:rsid w:val="00616E01"/>
    <w:rsid w:val="00617641"/>
    <w:rsid w:val="00617700"/>
    <w:rsid w:val="00620C30"/>
    <w:rsid w:val="00627959"/>
    <w:rsid w:val="006314A2"/>
    <w:rsid w:val="00631EF6"/>
    <w:rsid w:val="00632326"/>
    <w:rsid w:val="00632BB4"/>
    <w:rsid w:val="00635BF5"/>
    <w:rsid w:val="00636EFD"/>
    <w:rsid w:val="00640BCB"/>
    <w:rsid w:val="006432EC"/>
    <w:rsid w:val="006463E6"/>
    <w:rsid w:val="006503FF"/>
    <w:rsid w:val="0065180C"/>
    <w:rsid w:val="00652676"/>
    <w:rsid w:val="00653859"/>
    <w:rsid w:val="006550C9"/>
    <w:rsid w:val="00656963"/>
    <w:rsid w:val="00657B4D"/>
    <w:rsid w:val="00660585"/>
    <w:rsid w:val="00660CBC"/>
    <w:rsid w:val="00661975"/>
    <w:rsid w:val="00661A69"/>
    <w:rsid w:val="006622B7"/>
    <w:rsid w:val="00662B22"/>
    <w:rsid w:val="00662EBF"/>
    <w:rsid w:val="0066305C"/>
    <w:rsid w:val="00663523"/>
    <w:rsid w:val="00671F21"/>
    <w:rsid w:val="00673442"/>
    <w:rsid w:val="00673E5E"/>
    <w:rsid w:val="0067404C"/>
    <w:rsid w:val="00675AF9"/>
    <w:rsid w:val="00676A98"/>
    <w:rsid w:val="0067709D"/>
    <w:rsid w:val="006774AE"/>
    <w:rsid w:val="00677C42"/>
    <w:rsid w:val="00680DD8"/>
    <w:rsid w:val="0068134A"/>
    <w:rsid w:val="00682322"/>
    <w:rsid w:val="00692053"/>
    <w:rsid w:val="006924A6"/>
    <w:rsid w:val="006949BC"/>
    <w:rsid w:val="006970F8"/>
    <w:rsid w:val="00697CF6"/>
    <w:rsid w:val="006A1245"/>
    <w:rsid w:val="006A4123"/>
    <w:rsid w:val="006A5F6E"/>
    <w:rsid w:val="006A737A"/>
    <w:rsid w:val="006B10DA"/>
    <w:rsid w:val="006B13DA"/>
    <w:rsid w:val="006B1FDA"/>
    <w:rsid w:val="006B2A00"/>
    <w:rsid w:val="006B2E9F"/>
    <w:rsid w:val="006B485C"/>
    <w:rsid w:val="006B58BB"/>
    <w:rsid w:val="006B5F9C"/>
    <w:rsid w:val="006B68FE"/>
    <w:rsid w:val="006B7FB3"/>
    <w:rsid w:val="006C0D74"/>
    <w:rsid w:val="006C15A1"/>
    <w:rsid w:val="006C1830"/>
    <w:rsid w:val="006C3F92"/>
    <w:rsid w:val="006C4522"/>
    <w:rsid w:val="006C533A"/>
    <w:rsid w:val="006C551D"/>
    <w:rsid w:val="006C58B0"/>
    <w:rsid w:val="006C6B4F"/>
    <w:rsid w:val="006C719F"/>
    <w:rsid w:val="006C72C2"/>
    <w:rsid w:val="006C7357"/>
    <w:rsid w:val="006D2127"/>
    <w:rsid w:val="006D2970"/>
    <w:rsid w:val="006D2E4B"/>
    <w:rsid w:val="006D3843"/>
    <w:rsid w:val="006D41A1"/>
    <w:rsid w:val="006D41B3"/>
    <w:rsid w:val="006D5826"/>
    <w:rsid w:val="006D6F33"/>
    <w:rsid w:val="006D74CB"/>
    <w:rsid w:val="006E0079"/>
    <w:rsid w:val="006E0854"/>
    <w:rsid w:val="006E0E71"/>
    <w:rsid w:val="006E1D72"/>
    <w:rsid w:val="006E45BA"/>
    <w:rsid w:val="006E5F22"/>
    <w:rsid w:val="006F13AB"/>
    <w:rsid w:val="006F34AA"/>
    <w:rsid w:val="006F541B"/>
    <w:rsid w:val="006F5AE6"/>
    <w:rsid w:val="006F6C33"/>
    <w:rsid w:val="00700A92"/>
    <w:rsid w:val="00707800"/>
    <w:rsid w:val="00711BFF"/>
    <w:rsid w:val="007131A8"/>
    <w:rsid w:val="00713DE9"/>
    <w:rsid w:val="00714724"/>
    <w:rsid w:val="007162AF"/>
    <w:rsid w:val="00717C17"/>
    <w:rsid w:val="00723037"/>
    <w:rsid w:val="0072423E"/>
    <w:rsid w:val="0072475C"/>
    <w:rsid w:val="0072481C"/>
    <w:rsid w:val="007262AA"/>
    <w:rsid w:val="00727A08"/>
    <w:rsid w:val="00730020"/>
    <w:rsid w:val="00730114"/>
    <w:rsid w:val="00730C0F"/>
    <w:rsid w:val="00731F56"/>
    <w:rsid w:val="00733684"/>
    <w:rsid w:val="00735973"/>
    <w:rsid w:val="00736173"/>
    <w:rsid w:val="00740BC3"/>
    <w:rsid w:val="0074117E"/>
    <w:rsid w:val="007435EA"/>
    <w:rsid w:val="0074623A"/>
    <w:rsid w:val="0075114F"/>
    <w:rsid w:val="00751472"/>
    <w:rsid w:val="00751552"/>
    <w:rsid w:val="007516D6"/>
    <w:rsid w:val="00751E46"/>
    <w:rsid w:val="0075316D"/>
    <w:rsid w:val="00753523"/>
    <w:rsid w:val="00753C7F"/>
    <w:rsid w:val="00753CAA"/>
    <w:rsid w:val="00754EB6"/>
    <w:rsid w:val="00755E59"/>
    <w:rsid w:val="00756782"/>
    <w:rsid w:val="007616AA"/>
    <w:rsid w:val="00761EEB"/>
    <w:rsid w:val="0076360C"/>
    <w:rsid w:val="007705A6"/>
    <w:rsid w:val="0077097F"/>
    <w:rsid w:val="0077509A"/>
    <w:rsid w:val="00775382"/>
    <w:rsid w:val="0077563B"/>
    <w:rsid w:val="00775812"/>
    <w:rsid w:val="0077724C"/>
    <w:rsid w:val="00780902"/>
    <w:rsid w:val="00782908"/>
    <w:rsid w:val="00782997"/>
    <w:rsid w:val="00783DA8"/>
    <w:rsid w:val="007864E8"/>
    <w:rsid w:val="007878EA"/>
    <w:rsid w:val="007914F8"/>
    <w:rsid w:val="0079266F"/>
    <w:rsid w:val="00792BDB"/>
    <w:rsid w:val="007935CB"/>
    <w:rsid w:val="007960FE"/>
    <w:rsid w:val="00797582"/>
    <w:rsid w:val="0079769B"/>
    <w:rsid w:val="0079773A"/>
    <w:rsid w:val="007A0CE7"/>
    <w:rsid w:val="007A2E1F"/>
    <w:rsid w:val="007A3523"/>
    <w:rsid w:val="007A3779"/>
    <w:rsid w:val="007A6D63"/>
    <w:rsid w:val="007B3303"/>
    <w:rsid w:val="007B4A0A"/>
    <w:rsid w:val="007B515B"/>
    <w:rsid w:val="007B527D"/>
    <w:rsid w:val="007B7003"/>
    <w:rsid w:val="007B77D1"/>
    <w:rsid w:val="007C07F1"/>
    <w:rsid w:val="007C40E4"/>
    <w:rsid w:val="007C458F"/>
    <w:rsid w:val="007C5DC1"/>
    <w:rsid w:val="007C63CF"/>
    <w:rsid w:val="007C717E"/>
    <w:rsid w:val="007D1AD6"/>
    <w:rsid w:val="007D1E8D"/>
    <w:rsid w:val="007D2350"/>
    <w:rsid w:val="007D2EB8"/>
    <w:rsid w:val="007D3DD3"/>
    <w:rsid w:val="007D514A"/>
    <w:rsid w:val="007D5735"/>
    <w:rsid w:val="007D61EC"/>
    <w:rsid w:val="007D6A07"/>
    <w:rsid w:val="007E03C4"/>
    <w:rsid w:val="007E1F38"/>
    <w:rsid w:val="007E1F9D"/>
    <w:rsid w:val="007E3693"/>
    <w:rsid w:val="007E424E"/>
    <w:rsid w:val="007E51C0"/>
    <w:rsid w:val="007E5A54"/>
    <w:rsid w:val="007E69F2"/>
    <w:rsid w:val="007E6AD7"/>
    <w:rsid w:val="007F302F"/>
    <w:rsid w:val="007F59D4"/>
    <w:rsid w:val="007F5A4A"/>
    <w:rsid w:val="007F5D92"/>
    <w:rsid w:val="007F63C3"/>
    <w:rsid w:val="008030E4"/>
    <w:rsid w:val="008037CD"/>
    <w:rsid w:val="00804823"/>
    <w:rsid w:val="00805F62"/>
    <w:rsid w:val="00806629"/>
    <w:rsid w:val="00810F23"/>
    <w:rsid w:val="00820D43"/>
    <w:rsid w:val="0082241F"/>
    <w:rsid w:val="00824E59"/>
    <w:rsid w:val="00827A14"/>
    <w:rsid w:val="00831546"/>
    <w:rsid w:val="00831901"/>
    <w:rsid w:val="00832CDC"/>
    <w:rsid w:val="0083433E"/>
    <w:rsid w:val="00841A76"/>
    <w:rsid w:val="00841ECB"/>
    <w:rsid w:val="008434F2"/>
    <w:rsid w:val="0084372D"/>
    <w:rsid w:val="00843BED"/>
    <w:rsid w:val="0084451A"/>
    <w:rsid w:val="00844825"/>
    <w:rsid w:val="0084573E"/>
    <w:rsid w:val="00850865"/>
    <w:rsid w:val="00852069"/>
    <w:rsid w:val="008523B8"/>
    <w:rsid w:val="008523DB"/>
    <w:rsid w:val="008535B2"/>
    <w:rsid w:val="00853EFF"/>
    <w:rsid w:val="00853F23"/>
    <w:rsid w:val="00854B9C"/>
    <w:rsid w:val="00856F30"/>
    <w:rsid w:val="00860341"/>
    <w:rsid w:val="00860B2F"/>
    <w:rsid w:val="00863021"/>
    <w:rsid w:val="0086759B"/>
    <w:rsid w:val="00870DA5"/>
    <w:rsid w:val="00871696"/>
    <w:rsid w:val="00871AFE"/>
    <w:rsid w:val="00871C42"/>
    <w:rsid w:val="008732D0"/>
    <w:rsid w:val="00875286"/>
    <w:rsid w:val="00880273"/>
    <w:rsid w:val="008826A9"/>
    <w:rsid w:val="008844F1"/>
    <w:rsid w:val="00886D08"/>
    <w:rsid w:val="00893E1F"/>
    <w:rsid w:val="00896816"/>
    <w:rsid w:val="008974F6"/>
    <w:rsid w:val="008A1FC2"/>
    <w:rsid w:val="008A1FF1"/>
    <w:rsid w:val="008A4477"/>
    <w:rsid w:val="008A49F0"/>
    <w:rsid w:val="008A72F6"/>
    <w:rsid w:val="008B09D1"/>
    <w:rsid w:val="008B0DFB"/>
    <w:rsid w:val="008B0E0E"/>
    <w:rsid w:val="008B1E1E"/>
    <w:rsid w:val="008B2330"/>
    <w:rsid w:val="008B25EA"/>
    <w:rsid w:val="008C0210"/>
    <w:rsid w:val="008C307E"/>
    <w:rsid w:val="008C6449"/>
    <w:rsid w:val="008C7C55"/>
    <w:rsid w:val="008D061B"/>
    <w:rsid w:val="008D13DF"/>
    <w:rsid w:val="008D1803"/>
    <w:rsid w:val="008D620A"/>
    <w:rsid w:val="008E0ED6"/>
    <w:rsid w:val="008E3965"/>
    <w:rsid w:val="008E5923"/>
    <w:rsid w:val="008F0C0F"/>
    <w:rsid w:val="008F1270"/>
    <w:rsid w:val="008F193C"/>
    <w:rsid w:val="008F1F3F"/>
    <w:rsid w:val="00901F28"/>
    <w:rsid w:val="00910DBD"/>
    <w:rsid w:val="0091233E"/>
    <w:rsid w:val="00912997"/>
    <w:rsid w:val="00912B3D"/>
    <w:rsid w:val="0091428A"/>
    <w:rsid w:val="009146DF"/>
    <w:rsid w:val="00916601"/>
    <w:rsid w:val="00916D89"/>
    <w:rsid w:val="00917269"/>
    <w:rsid w:val="00917A1B"/>
    <w:rsid w:val="00923E39"/>
    <w:rsid w:val="00925878"/>
    <w:rsid w:val="00926FEA"/>
    <w:rsid w:val="0093011A"/>
    <w:rsid w:val="00932D5E"/>
    <w:rsid w:val="00932E6B"/>
    <w:rsid w:val="009332A1"/>
    <w:rsid w:val="009346B5"/>
    <w:rsid w:val="00936C49"/>
    <w:rsid w:val="00936FB1"/>
    <w:rsid w:val="00937097"/>
    <w:rsid w:val="00941DB4"/>
    <w:rsid w:val="009467B2"/>
    <w:rsid w:val="009475D8"/>
    <w:rsid w:val="00952166"/>
    <w:rsid w:val="0095563D"/>
    <w:rsid w:val="009633EA"/>
    <w:rsid w:val="00966508"/>
    <w:rsid w:val="009670B7"/>
    <w:rsid w:val="00972940"/>
    <w:rsid w:val="009760D6"/>
    <w:rsid w:val="00983F01"/>
    <w:rsid w:val="00984A5E"/>
    <w:rsid w:val="00984F49"/>
    <w:rsid w:val="0099150D"/>
    <w:rsid w:val="00991CA6"/>
    <w:rsid w:val="0099242F"/>
    <w:rsid w:val="00994366"/>
    <w:rsid w:val="00995E11"/>
    <w:rsid w:val="00997A93"/>
    <w:rsid w:val="009A0AD7"/>
    <w:rsid w:val="009A45DE"/>
    <w:rsid w:val="009A7017"/>
    <w:rsid w:val="009A7F1B"/>
    <w:rsid w:val="009B0400"/>
    <w:rsid w:val="009B4ADC"/>
    <w:rsid w:val="009B5B85"/>
    <w:rsid w:val="009B67D6"/>
    <w:rsid w:val="009B7AD2"/>
    <w:rsid w:val="009C3B60"/>
    <w:rsid w:val="009C4824"/>
    <w:rsid w:val="009D07EB"/>
    <w:rsid w:val="009D1B1B"/>
    <w:rsid w:val="009D3A13"/>
    <w:rsid w:val="009D45FB"/>
    <w:rsid w:val="009D4619"/>
    <w:rsid w:val="009D4D4F"/>
    <w:rsid w:val="009E018A"/>
    <w:rsid w:val="009E0AD9"/>
    <w:rsid w:val="009E0D11"/>
    <w:rsid w:val="009E66DB"/>
    <w:rsid w:val="009E76ED"/>
    <w:rsid w:val="009F0243"/>
    <w:rsid w:val="009F0722"/>
    <w:rsid w:val="009F0879"/>
    <w:rsid w:val="009F2286"/>
    <w:rsid w:val="009F2F24"/>
    <w:rsid w:val="009F33A8"/>
    <w:rsid w:val="009F7567"/>
    <w:rsid w:val="00A00FCB"/>
    <w:rsid w:val="00A034D7"/>
    <w:rsid w:val="00A04123"/>
    <w:rsid w:val="00A04F69"/>
    <w:rsid w:val="00A05154"/>
    <w:rsid w:val="00A05CD4"/>
    <w:rsid w:val="00A10E27"/>
    <w:rsid w:val="00A1141E"/>
    <w:rsid w:val="00A1194C"/>
    <w:rsid w:val="00A1216D"/>
    <w:rsid w:val="00A13A54"/>
    <w:rsid w:val="00A13DDC"/>
    <w:rsid w:val="00A14EFC"/>
    <w:rsid w:val="00A15E83"/>
    <w:rsid w:val="00A16923"/>
    <w:rsid w:val="00A203F8"/>
    <w:rsid w:val="00A206EF"/>
    <w:rsid w:val="00A218DE"/>
    <w:rsid w:val="00A21CEA"/>
    <w:rsid w:val="00A21D57"/>
    <w:rsid w:val="00A224B6"/>
    <w:rsid w:val="00A239C5"/>
    <w:rsid w:val="00A24E7C"/>
    <w:rsid w:val="00A254CD"/>
    <w:rsid w:val="00A30884"/>
    <w:rsid w:val="00A3143C"/>
    <w:rsid w:val="00A31A72"/>
    <w:rsid w:val="00A3341F"/>
    <w:rsid w:val="00A34CBE"/>
    <w:rsid w:val="00A35407"/>
    <w:rsid w:val="00A36D37"/>
    <w:rsid w:val="00A377DE"/>
    <w:rsid w:val="00A410E4"/>
    <w:rsid w:val="00A41E41"/>
    <w:rsid w:val="00A421DB"/>
    <w:rsid w:val="00A44759"/>
    <w:rsid w:val="00A459D4"/>
    <w:rsid w:val="00A45B79"/>
    <w:rsid w:val="00A45B84"/>
    <w:rsid w:val="00A46021"/>
    <w:rsid w:val="00A465CF"/>
    <w:rsid w:val="00A46A31"/>
    <w:rsid w:val="00A472C3"/>
    <w:rsid w:val="00A4754C"/>
    <w:rsid w:val="00A507BE"/>
    <w:rsid w:val="00A51071"/>
    <w:rsid w:val="00A517BE"/>
    <w:rsid w:val="00A54EE7"/>
    <w:rsid w:val="00A5589A"/>
    <w:rsid w:val="00A5632C"/>
    <w:rsid w:val="00A6081B"/>
    <w:rsid w:val="00A61155"/>
    <w:rsid w:val="00A63027"/>
    <w:rsid w:val="00A64346"/>
    <w:rsid w:val="00A64743"/>
    <w:rsid w:val="00A649AF"/>
    <w:rsid w:val="00A652D6"/>
    <w:rsid w:val="00A65DED"/>
    <w:rsid w:val="00A718C9"/>
    <w:rsid w:val="00A732E1"/>
    <w:rsid w:val="00A73E84"/>
    <w:rsid w:val="00A801CE"/>
    <w:rsid w:val="00A81EAD"/>
    <w:rsid w:val="00A81EC8"/>
    <w:rsid w:val="00A84167"/>
    <w:rsid w:val="00A8437D"/>
    <w:rsid w:val="00A84B13"/>
    <w:rsid w:val="00A85717"/>
    <w:rsid w:val="00A86153"/>
    <w:rsid w:val="00A91D34"/>
    <w:rsid w:val="00A94B84"/>
    <w:rsid w:val="00A95C4C"/>
    <w:rsid w:val="00A979C7"/>
    <w:rsid w:val="00A97BF9"/>
    <w:rsid w:val="00A97C83"/>
    <w:rsid w:val="00AA0956"/>
    <w:rsid w:val="00AA0B79"/>
    <w:rsid w:val="00AA19F7"/>
    <w:rsid w:val="00AA296B"/>
    <w:rsid w:val="00AA2F0F"/>
    <w:rsid w:val="00AA4724"/>
    <w:rsid w:val="00AA7272"/>
    <w:rsid w:val="00AB1FA0"/>
    <w:rsid w:val="00AB25C2"/>
    <w:rsid w:val="00AB4092"/>
    <w:rsid w:val="00AB4426"/>
    <w:rsid w:val="00AB4BD8"/>
    <w:rsid w:val="00AC0AC5"/>
    <w:rsid w:val="00AC1EC1"/>
    <w:rsid w:val="00AC6EDE"/>
    <w:rsid w:val="00AC7D4A"/>
    <w:rsid w:val="00AD0B47"/>
    <w:rsid w:val="00AD1783"/>
    <w:rsid w:val="00AD25E1"/>
    <w:rsid w:val="00AD6230"/>
    <w:rsid w:val="00AD6AED"/>
    <w:rsid w:val="00AD6CFE"/>
    <w:rsid w:val="00AD6E28"/>
    <w:rsid w:val="00AE0181"/>
    <w:rsid w:val="00AE0658"/>
    <w:rsid w:val="00AE1E2F"/>
    <w:rsid w:val="00AE226F"/>
    <w:rsid w:val="00AE4AFE"/>
    <w:rsid w:val="00AF22A7"/>
    <w:rsid w:val="00AF26A8"/>
    <w:rsid w:val="00AF27D7"/>
    <w:rsid w:val="00B012A1"/>
    <w:rsid w:val="00B02E97"/>
    <w:rsid w:val="00B04B89"/>
    <w:rsid w:val="00B05CA1"/>
    <w:rsid w:val="00B10B49"/>
    <w:rsid w:val="00B11AC9"/>
    <w:rsid w:val="00B12207"/>
    <w:rsid w:val="00B123D8"/>
    <w:rsid w:val="00B14CD0"/>
    <w:rsid w:val="00B15797"/>
    <w:rsid w:val="00B17AF4"/>
    <w:rsid w:val="00B204B3"/>
    <w:rsid w:val="00B20CCC"/>
    <w:rsid w:val="00B21E00"/>
    <w:rsid w:val="00B221FE"/>
    <w:rsid w:val="00B22256"/>
    <w:rsid w:val="00B240FF"/>
    <w:rsid w:val="00B2624E"/>
    <w:rsid w:val="00B265CD"/>
    <w:rsid w:val="00B316F7"/>
    <w:rsid w:val="00B32588"/>
    <w:rsid w:val="00B327EE"/>
    <w:rsid w:val="00B3428D"/>
    <w:rsid w:val="00B41521"/>
    <w:rsid w:val="00B41B1B"/>
    <w:rsid w:val="00B4236C"/>
    <w:rsid w:val="00B423E4"/>
    <w:rsid w:val="00B42FF9"/>
    <w:rsid w:val="00B44447"/>
    <w:rsid w:val="00B47BF3"/>
    <w:rsid w:val="00B5190E"/>
    <w:rsid w:val="00B5578F"/>
    <w:rsid w:val="00B55C75"/>
    <w:rsid w:val="00B61C12"/>
    <w:rsid w:val="00B63E3A"/>
    <w:rsid w:val="00B64571"/>
    <w:rsid w:val="00B645E1"/>
    <w:rsid w:val="00B6482C"/>
    <w:rsid w:val="00B6533E"/>
    <w:rsid w:val="00B73022"/>
    <w:rsid w:val="00B735BC"/>
    <w:rsid w:val="00B76832"/>
    <w:rsid w:val="00B7718D"/>
    <w:rsid w:val="00B80BF4"/>
    <w:rsid w:val="00B81463"/>
    <w:rsid w:val="00B81594"/>
    <w:rsid w:val="00B832D5"/>
    <w:rsid w:val="00B851D3"/>
    <w:rsid w:val="00B879CE"/>
    <w:rsid w:val="00B87A50"/>
    <w:rsid w:val="00B946F5"/>
    <w:rsid w:val="00B9517E"/>
    <w:rsid w:val="00B95D86"/>
    <w:rsid w:val="00B96985"/>
    <w:rsid w:val="00B971A2"/>
    <w:rsid w:val="00BA0713"/>
    <w:rsid w:val="00BA0B57"/>
    <w:rsid w:val="00BA23F0"/>
    <w:rsid w:val="00BA2A66"/>
    <w:rsid w:val="00BA2FF0"/>
    <w:rsid w:val="00BA6628"/>
    <w:rsid w:val="00BB3180"/>
    <w:rsid w:val="00BB5075"/>
    <w:rsid w:val="00BC1FD1"/>
    <w:rsid w:val="00BC36C7"/>
    <w:rsid w:val="00BC389D"/>
    <w:rsid w:val="00BC414B"/>
    <w:rsid w:val="00BC67B1"/>
    <w:rsid w:val="00BD2BA8"/>
    <w:rsid w:val="00BD33C9"/>
    <w:rsid w:val="00BD390E"/>
    <w:rsid w:val="00BD475B"/>
    <w:rsid w:val="00BD4C00"/>
    <w:rsid w:val="00BD6B7C"/>
    <w:rsid w:val="00BD7050"/>
    <w:rsid w:val="00BE5730"/>
    <w:rsid w:val="00BE57DB"/>
    <w:rsid w:val="00BE5A09"/>
    <w:rsid w:val="00BF08B4"/>
    <w:rsid w:val="00C0018A"/>
    <w:rsid w:val="00C01D0B"/>
    <w:rsid w:val="00C027D0"/>
    <w:rsid w:val="00C03852"/>
    <w:rsid w:val="00C04318"/>
    <w:rsid w:val="00C04C74"/>
    <w:rsid w:val="00C056BC"/>
    <w:rsid w:val="00C07D51"/>
    <w:rsid w:val="00C11588"/>
    <w:rsid w:val="00C116FA"/>
    <w:rsid w:val="00C12570"/>
    <w:rsid w:val="00C13021"/>
    <w:rsid w:val="00C159B5"/>
    <w:rsid w:val="00C16E72"/>
    <w:rsid w:val="00C17F52"/>
    <w:rsid w:val="00C2088A"/>
    <w:rsid w:val="00C2153B"/>
    <w:rsid w:val="00C21C99"/>
    <w:rsid w:val="00C22343"/>
    <w:rsid w:val="00C227A4"/>
    <w:rsid w:val="00C230AA"/>
    <w:rsid w:val="00C2571D"/>
    <w:rsid w:val="00C27580"/>
    <w:rsid w:val="00C27B61"/>
    <w:rsid w:val="00C32ADC"/>
    <w:rsid w:val="00C340A3"/>
    <w:rsid w:val="00C3508C"/>
    <w:rsid w:val="00C36E98"/>
    <w:rsid w:val="00C427D0"/>
    <w:rsid w:val="00C43297"/>
    <w:rsid w:val="00C44D60"/>
    <w:rsid w:val="00C456BE"/>
    <w:rsid w:val="00C467D3"/>
    <w:rsid w:val="00C510AE"/>
    <w:rsid w:val="00C60EB4"/>
    <w:rsid w:val="00C67BF7"/>
    <w:rsid w:val="00C71730"/>
    <w:rsid w:val="00C7299F"/>
    <w:rsid w:val="00C74F20"/>
    <w:rsid w:val="00C775D4"/>
    <w:rsid w:val="00C800D1"/>
    <w:rsid w:val="00C8177C"/>
    <w:rsid w:val="00C81A80"/>
    <w:rsid w:val="00C850CD"/>
    <w:rsid w:val="00C875F3"/>
    <w:rsid w:val="00C87E18"/>
    <w:rsid w:val="00C908AD"/>
    <w:rsid w:val="00C90E83"/>
    <w:rsid w:val="00C9109B"/>
    <w:rsid w:val="00C933A3"/>
    <w:rsid w:val="00C93E51"/>
    <w:rsid w:val="00C951CB"/>
    <w:rsid w:val="00C9667F"/>
    <w:rsid w:val="00C96BF6"/>
    <w:rsid w:val="00C96C07"/>
    <w:rsid w:val="00C97F25"/>
    <w:rsid w:val="00CA08E3"/>
    <w:rsid w:val="00CA23BF"/>
    <w:rsid w:val="00CA2895"/>
    <w:rsid w:val="00CA2A09"/>
    <w:rsid w:val="00CA2CF0"/>
    <w:rsid w:val="00CA2D7D"/>
    <w:rsid w:val="00CA6439"/>
    <w:rsid w:val="00CA7B74"/>
    <w:rsid w:val="00CB0549"/>
    <w:rsid w:val="00CB2559"/>
    <w:rsid w:val="00CB33E5"/>
    <w:rsid w:val="00CB44C6"/>
    <w:rsid w:val="00CB5E70"/>
    <w:rsid w:val="00CB68AE"/>
    <w:rsid w:val="00CB758B"/>
    <w:rsid w:val="00CC3A11"/>
    <w:rsid w:val="00CC77E1"/>
    <w:rsid w:val="00CD11D6"/>
    <w:rsid w:val="00CD2867"/>
    <w:rsid w:val="00CD3A77"/>
    <w:rsid w:val="00CD487C"/>
    <w:rsid w:val="00CD7643"/>
    <w:rsid w:val="00CD7C55"/>
    <w:rsid w:val="00CF2955"/>
    <w:rsid w:val="00CF47E4"/>
    <w:rsid w:val="00CF5CAA"/>
    <w:rsid w:val="00CF624B"/>
    <w:rsid w:val="00CF6DCD"/>
    <w:rsid w:val="00D02B29"/>
    <w:rsid w:val="00D04A5C"/>
    <w:rsid w:val="00D05190"/>
    <w:rsid w:val="00D051D0"/>
    <w:rsid w:val="00D06174"/>
    <w:rsid w:val="00D063F3"/>
    <w:rsid w:val="00D10984"/>
    <w:rsid w:val="00D141A1"/>
    <w:rsid w:val="00D1667A"/>
    <w:rsid w:val="00D16C27"/>
    <w:rsid w:val="00D1720D"/>
    <w:rsid w:val="00D20129"/>
    <w:rsid w:val="00D21805"/>
    <w:rsid w:val="00D219D9"/>
    <w:rsid w:val="00D221B0"/>
    <w:rsid w:val="00D25780"/>
    <w:rsid w:val="00D2617A"/>
    <w:rsid w:val="00D27F65"/>
    <w:rsid w:val="00D30866"/>
    <w:rsid w:val="00D31165"/>
    <w:rsid w:val="00D337A0"/>
    <w:rsid w:val="00D33D23"/>
    <w:rsid w:val="00D518F6"/>
    <w:rsid w:val="00D5302B"/>
    <w:rsid w:val="00D569D2"/>
    <w:rsid w:val="00D61D7E"/>
    <w:rsid w:val="00D625E5"/>
    <w:rsid w:val="00D64C7A"/>
    <w:rsid w:val="00D64DD2"/>
    <w:rsid w:val="00D660CC"/>
    <w:rsid w:val="00D6647E"/>
    <w:rsid w:val="00D66BC6"/>
    <w:rsid w:val="00D71B1A"/>
    <w:rsid w:val="00D72E2C"/>
    <w:rsid w:val="00D74A8C"/>
    <w:rsid w:val="00D75604"/>
    <w:rsid w:val="00D75EF8"/>
    <w:rsid w:val="00D75FE2"/>
    <w:rsid w:val="00D762A7"/>
    <w:rsid w:val="00D77FC3"/>
    <w:rsid w:val="00D825D7"/>
    <w:rsid w:val="00D82C65"/>
    <w:rsid w:val="00D90119"/>
    <w:rsid w:val="00D90C38"/>
    <w:rsid w:val="00D928FB"/>
    <w:rsid w:val="00D97809"/>
    <w:rsid w:val="00D97835"/>
    <w:rsid w:val="00D97CD6"/>
    <w:rsid w:val="00DA0851"/>
    <w:rsid w:val="00DA1371"/>
    <w:rsid w:val="00DA190C"/>
    <w:rsid w:val="00DA1CBC"/>
    <w:rsid w:val="00DA4552"/>
    <w:rsid w:val="00DA4FA5"/>
    <w:rsid w:val="00DA5515"/>
    <w:rsid w:val="00DA6674"/>
    <w:rsid w:val="00DB1AA1"/>
    <w:rsid w:val="00DB1EAB"/>
    <w:rsid w:val="00DB2640"/>
    <w:rsid w:val="00DB3E51"/>
    <w:rsid w:val="00DB3E9F"/>
    <w:rsid w:val="00DB40DA"/>
    <w:rsid w:val="00DB4C91"/>
    <w:rsid w:val="00DB5912"/>
    <w:rsid w:val="00DB5C54"/>
    <w:rsid w:val="00DC1293"/>
    <w:rsid w:val="00DC373E"/>
    <w:rsid w:val="00DC46FE"/>
    <w:rsid w:val="00DC5E99"/>
    <w:rsid w:val="00DD1E4C"/>
    <w:rsid w:val="00DD299A"/>
    <w:rsid w:val="00DD2F87"/>
    <w:rsid w:val="00DD45BD"/>
    <w:rsid w:val="00DD465D"/>
    <w:rsid w:val="00DD496E"/>
    <w:rsid w:val="00DD6227"/>
    <w:rsid w:val="00DD680D"/>
    <w:rsid w:val="00DD73CE"/>
    <w:rsid w:val="00DD7777"/>
    <w:rsid w:val="00DE06F5"/>
    <w:rsid w:val="00DE0C87"/>
    <w:rsid w:val="00DE17EF"/>
    <w:rsid w:val="00DE2622"/>
    <w:rsid w:val="00DE3149"/>
    <w:rsid w:val="00DE397F"/>
    <w:rsid w:val="00DE5423"/>
    <w:rsid w:val="00DE5A10"/>
    <w:rsid w:val="00DE6C4B"/>
    <w:rsid w:val="00DE6F7D"/>
    <w:rsid w:val="00DF1DEC"/>
    <w:rsid w:val="00DF5C39"/>
    <w:rsid w:val="00DF7FCD"/>
    <w:rsid w:val="00E00F75"/>
    <w:rsid w:val="00E00FB3"/>
    <w:rsid w:val="00E01C95"/>
    <w:rsid w:val="00E07391"/>
    <w:rsid w:val="00E126A1"/>
    <w:rsid w:val="00E1350F"/>
    <w:rsid w:val="00E15768"/>
    <w:rsid w:val="00E15BD7"/>
    <w:rsid w:val="00E172CD"/>
    <w:rsid w:val="00E20B70"/>
    <w:rsid w:val="00E20B7C"/>
    <w:rsid w:val="00E219B4"/>
    <w:rsid w:val="00E221F2"/>
    <w:rsid w:val="00E22DFC"/>
    <w:rsid w:val="00E24ED1"/>
    <w:rsid w:val="00E25042"/>
    <w:rsid w:val="00E2696D"/>
    <w:rsid w:val="00E27442"/>
    <w:rsid w:val="00E30C49"/>
    <w:rsid w:val="00E32780"/>
    <w:rsid w:val="00E33AD2"/>
    <w:rsid w:val="00E33F1A"/>
    <w:rsid w:val="00E347A2"/>
    <w:rsid w:val="00E3484F"/>
    <w:rsid w:val="00E35189"/>
    <w:rsid w:val="00E37304"/>
    <w:rsid w:val="00E3783E"/>
    <w:rsid w:val="00E4107E"/>
    <w:rsid w:val="00E41DAD"/>
    <w:rsid w:val="00E43EF5"/>
    <w:rsid w:val="00E50A76"/>
    <w:rsid w:val="00E51433"/>
    <w:rsid w:val="00E54002"/>
    <w:rsid w:val="00E57123"/>
    <w:rsid w:val="00E5759A"/>
    <w:rsid w:val="00E60B8D"/>
    <w:rsid w:val="00E60BA3"/>
    <w:rsid w:val="00E6163F"/>
    <w:rsid w:val="00E67296"/>
    <w:rsid w:val="00E67E27"/>
    <w:rsid w:val="00E700E3"/>
    <w:rsid w:val="00E712BE"/>
    <w:rsid w:val="00E72CFD"/>
    <w:rsid w:val="00E72E99"/>
    <w:rsid w:val="00E74469"/>
    <w:rsid w:val="00E76E15"/>
    <w:rsid w:val="00E77558"/>
    <w:rsid w:val="00E80C3F"/>
    <w:rsid w:val="00E83411"/>
    <w:rsid w:val="00E84DD0"/>
    <w:rsid w:val="00E87154"/>
    <w:rsid w:val="00E91E04"/>
    <w:rsid w:val="00E934C2"/>
    <w:rsid w:val="00E974F6"/>
    <w:rsid w:val="00E97B02"/>
    <w:rsid w:val="00E97C9C"/>
    <w:rsid w:val="00EA01B9"/>
    <w:rsid w:val="00EA1B92"/>
    <w:rsid w:val="00EA258D"/>
    <w:rsid w:val="00EA403A"/>
    <w:rsid w:val="00EA4208"/>
    <w:rsid w:val="00EA4AD8"/>
    <w:rsid w:val="00EA6522"/>
    <w:rsid w:val="00EA6560"/>
    <w:rsid w:val="00EA6880"/>
    <w:rsid w:val="00EA68D4"/>
    <w:rsid w:val="00EA6ED3"/>
    <w:rsid w:val="00EA71C2"/>
    <w:rsid w:val="00EB118E"/>
    <w:rsid w:val="00EB2BCE"/>
    <w:rsid w:val="00EB3344"/>
    <w:rsid w:val="00EB3CFB"/>
    <w:rsid w:val="00EB6701"/>
    <w:rsid w:val="00EB6A87"/>
    <w:rsid w:val="00EB6C23"/>
    <w:rsid w:val="00EB745A"/>
    <w:rsid w:val="00EC0C8A"/>
    <w:rsid w:val="00EC4C18"/>
    <w:rsid w:val="00EC75A8"/>
    <w:rsid w:val="00ED2BF4"/>
    <w:rsid w:val="00ED4BFE"/>
    <w:rsid w:val="00ED6A0F"/>
    <w:rsid w:val="00ED6EEF"/>
    <w:rsid w:val="00EE0747"/>
    <w:rsid w:val="00EE13FF"/>
    <w:rsid w:val="00EE1D4F"/>
    <w:rsid w:val="00EE2CC8"/>
    <w:rsid w:val="00EE3535"/>
    <w:rsid w:val="00EE3C43"/>
    <w:rsid w:val="00EE5E63"/>
    <w:rsid w:val="00EE6725"/>
    <w:rsid w:val="00EF0242"/>
    <w:rsid w:val="00EF4E56"/>
    <w:rsid w:val="00EF5703"/>
    <w:rsid w:val="00EF6609"/>
    <w:rsid w:val="00EF756D"/>
    <w:rsid w:val="00F0265C"/>
    <w:rsid w:val="00F029BF"/>
    <w:rsid w:val="00F0364A"/>
    <w:rsid w:val="00F04297"/>
    <w:rsid w:val="00F11185"/>
    <w:rsid w:val="00F14BCC"/>
    <w:rsid w:val="00F1602A"/>
    <w:rsid w:val="00F165AD"/>
    <w:rsid w:val="00F201C6"/>
    <w:rsid w:val="00F22354"/>
    <w:rsid w:val="00F22651"/>
    <w:rsid w:val="00F2289D"/>
    <w:rsid w:val="00F23764"/>
    <w:rsid w:val="00F23BBD"/>
    <w:rsid w:val="00F24DBC"/>
    <w:rsid w:val="00F25041"/>
    <w:rsid w:val="00F25D79"/>
    <w:rsid w:val="00F31E8F"/>
    <w:rsid w:val="00F3253C"/>
    <w:rsid w:val="00F335BA"/>
    <w:rsid w:val="00F36217"/>
    <w:rsid w:val="00F37839"/>
    <w:rsid w:val="00F40341"/>
    <w:rsid w:val="00F41867"/>
    <w:rsid w:val="00F41EFE"/>
    <w:rsid w:val="00F424F5"/>
    <w:rsid w:val="00F43141"/>
    <w:rsid w:val="00F44F15"/>
    <w:rsid w:val="00F500ED"/>
    <w:rsid w:val="00F50C46"/>
    <w:rsid w:val="00F51955"/>
    <w:rsid w:val="00F53421"/>
    <w:rsid w:val="00F551EE"/>
    <w:rsid w:val="00F60D80"/>
    <w:rsid w:val="00F611C6"/>
    <w:rsid w:val="00F613B0"/>
    <w:rsid w:val="00F640EC"/>
    <w:rsid w:val="00F64CCC"/>
    <w:rsid w:val="00F65820"/>
    <w:rsid w:val="00F65935"/>
    <w:rsid w:val="00F66547"/>
    <w:rsid w:val="00F67C50"/>
    <w:rsid w:val="00F70A01"/>
    <w:rsid w:val="00F70A0F"/>
    <w:rsid w:val="00F70AE1"/>
    <w:rsid w:val="00F711F0"/>
    <w:rsid w:val="00F71CDB"/>
    <w:rsid w:val="00F73474"/>
    <w:rsid w:val="00F734FE"/>
    <w:rsid w:val="00F752A2"/>
    <w:rsid w:val="00F77DA1"/>
    <w:rsid w:val="00F8017A"/>
    <w:rsid w:val="00F8025C"/>
    <w:rsid w:val="00F80A2A"/>
    <w:rsid w:val="00F825F5"/>
    <w:rsid w:val="00F85C5B"/>
    <w:rsid w:val="00F86B79"/>
    <w:rsid w:val="00F979C9"/>
    <w:rsid w:val="00FA2607"/>
    <w:rsid w:val="00FA3F95"/>
    <w:rsid w:val="00FA4498"/>
    <w:rsid w:val="00FA44DA"/>
    <w:rsid w:val="00FA5088"/>
    <w:rsid w:val="00FA5FFA"/>
    <w:rsid w:val="00FB111C"/>
    <w:rsid w:val="00FB22DE"/>
    <w:rsid w:val="00FC0098"/>
    <w:rsid w:val="00FC16D7"/>
    <w:rsid w:val="00FC1BA0"/>
    <w:rsid w:val="00FC4075"/>
    <w:rsid w:val="00FC452B"/>
    <w:rsid w:val="00FC6B4D"/>
    <w:rsid w:val="00FD0E3E"/>
    <w:rsid w:val="00FD254F"/>
    <w:rsid w:val="00FD27CC"/>
    <w:rsid w:val="00FD55D5"/>
    <w:rsid w:val="00FD78B9"/>
    <w:rsid w:val="00FD7B11"/>
    <w:rsid w:val="00FE19C9"/>
    <w:rsid w:val="00FE1BB9"/>
    <w:rsid w:val="00FE2DDB"/>
    <w:rsid w:val="00FE3559"/>
    <w:rsid w:val="00FE4826"/>
    <w:rsid w:val="00FE4870"/>
    <w:rsid w:val="00FE5163"/>
    <w:rsid w:val="00FF1B8D"/>
    <w:rsid w:val="00FF7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DEB01F7"/>
  <w15:docId w15:val="{CBBD1FF9-0D99-4B7B-8F40-442E0BB4A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_tradnl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Título2"/>
    <w:qFormat/>
    <w:rsid w:val="00350AD2"/>
    <w:rPr>
      <w:rFonts w:ascii="Arial" w:hAnsi="Arial"/>
      <w:sz w:val="22"/>
      <w:szCs w:val="24"/>
      <w:lang w:val="ca-ES" w:eastAsia="ca-ES"/>
    </w:rPr>
  </w:style>
  <w:style w:type="paragraph" w:styleId="Ttulo1">
    <w:name w:val="heading 1"/>
    <w:basedOn w:val="Normal"/>
    <w:next w:val="Normal"/>
    <w:qFormat/>
    <w:rsid w:val="00350AD2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A34CB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qFormat/>
    <w:rsid w:val="00350AD2"/>
    <w:pPr>
      <w:keepNext/>
      <w:spacing w:before="240" w:after="60"/>
      <w:outlineLvl w:val="2"/>
    </w:pPr>
    <w:rPr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1">
    <w:name w:val="Estilo1"/>
    <w:basedOn w:val="Ttulo1"/>
    <w:rsid w:val="00350AD2"/>
    <w:rPr>
      <w:rFonts w:cs="Arial"/>
      <w:sz w:val="24"/>
    </w:rPr>
  </w:style>
  <w:style w:type="paragraph" w:styleId="Textoindependiente">
    <w:name w:val="Body Text"/>
    <w:basedOn w:val="Normal"/>
    <w:rsid w:val="00350AD2"/>
    <w:pPr>
      <w:jc w:val="both"/>
    </w:pPr>
    <w:rPr>
      <w:rFonts w:ascii="Times New Roman" w:hAnsi="Times New Roman"/>
      <w:sz w:val="24"/>
      <w:lang w:val="es-ES" w:eastAsia="es-ES"/>
    </w:rPr>
  </w:style>
  <w:style w:type="paragraph" w:styleId="Textosinformato">
    <w:name w:val="Plain Text"/>
    <w:basedOn w:val="Normal"/>
    <w:link w:val="TextosinformatoCar"/>
    <w:rsid w:val="00350AD2"/>
    <w:rPr>
      <w:rFonts w:ascii="Courier New" w:hAnsi="Courier New"/>
      <w:sz w:val="20"/>
      <w:szCs w:val="20"/>
      <w:lang w:eastAsia="es-ES"/>
    </w:rPr>
  </w:style>
  <w:style w:type="character" w:styleId="nfasis">
    <w:name w:val="Emphasis"/>
    <w:qFormat/>
    <w:rsid w:val="00350AD2"/>
    <w:rPr>
      <w:rFonts w:ascii="Arial Black" w:hAnsi="Arial Black"/>
      <w:sz w:val="18"/>
    </w:rPr>
  </w:style>
  <w:style w:type="table" w:styleId="Tablaconcuadrcula">
    <w:name w:val="Table Grid"/>
    <w:basedOn w:val="Tablanormal"/>
    <w:rsid w:val="00AE1E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xtosinformatoCar">
    <w:name w:val="Texto sin formato Car"/>
    <w:link w:val="Textosinformato"/>
    <w:rsid w:val="00F14BCC"/>
    <w:rPr>
      <w:rFonts w:ascii="Courier New" w:hAnsi="Courier New"/>
      <w:lang w:eastAsia="es-ES"/>
    </w:rPr>
  </w:style>
  <w:style w:type="paragraph" w:styleId="Encabezado">
    <w:name w:val="header"/>
    <w:basedOn w:val="Normal"/>
    <w:link w:val="EncabezadoCar"/>
    <w:uiPriority w:val="99"/>
    <w:rsid w:val="00E22DF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E22DFC"/>
    <w:rPr>
      <w:rFonts w:ascii="Arial" w:hAnsi="Arial"/>
      <w:sz w:val="22"/>
      <w:szCs w:val="24"/>
    </w:rPr>
  </w:style>
  <w:style w:type="paragraph" w:styleId="Piedepgina">
    <w:name w:val="footer"/>
    <w:basedOn w:val="Normal"/>
    <w:link w:val="PiedepginaCar"/>
    <w:rsid w:val="00E22DF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rsid w:val="00E22DFC"/>
    <w:rPr>
      <w:rFonts w:ascii="Arial" w:hAnsi="Arial"/>
      <w:sz w:val="22"/>
      <w:szCs w:val="24"/>
    </w:rPr>
  </w:style>
  <w:style w:type="paragraph" w:styleId="Textodeglobo">
    <w:name w:val="Balloon Text"/>
    <w:basedOn w:val="Normal"/>
    <w:link w:val="TextodegloboCar"/>
    <w:rsid w:val="00E22DF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E22DFC"/>
    <w:rPr>
      <w:rFonts w:ascii="Tahoma" w:hAnsi="Tahoma" w:cs="Tahoma"/>
      <w:sz w:val="16"/>
      <w:szCs w:val="16"/>
    </w:rPr>
  </w:style>
  <w:style w:type="paragraph" w:customStyle="1" w:styleId="articulo">
    <w:name w:val="articulo"/>
    <w:basedOn w:val="Normal"/>
    <w:rsid w:val="00C03852"/>
    <w:pPr>
      <w:spacing w:before="100" w:beforeAutospacing="1" w:after="100" w:afterAutospacing="1"/>
    </w:pPr>
    <w:rPr>
      <w:rFonts w:ascii="Times" w:hAnsi="Times"/>
      <w:sz w:val="20"/>
      <w:szCs w:val="20"/>
      <w:lang w:val="es-ES_tradnl" w:eastAsia="es-ES"/>
    </w:rPr>
  </w:style>
  <w:style w:type="paragraph" w:customStyle="1" w:styleId="parrafo">
    <w:name w:val="parrafo"/>
    <w:basedOn w:val="Normal"/>
    <w:rsid w:val="00C03852"/>
    <w:pPr>
      <w:spacing w:before="100" w:beforeAutospacing="1" w:after="100" w:afterAutospacing="1"/>
    </w:pPr>
    <w:rPr>
      <w:rFonts w:ascii="Times" w:hAnsi="Times"/>
      <w:sz w:val="20"/>
      <w:szCs w:val="20"/>
      <w:lang w:val="es-ES_tradnl" w:eastAsia="es-ES"/>
    </w:rPr>
  </w:style>
  <w:style w:type="paragraph" w:customStyle="1" w:styleId="Default">
    <w:name w:val="Default"/>
    <w:rsid w:val="0072423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ca-ES"/>
    </w:rPr>
  </w:style>
  <w:style w:type="character" w:styleId="Textodelmarcadordeposicin">
    <w:name w:val="Placeholder Text"/>
    <w:basedOn w:val="Fuentedeprrafopredeter"/>
    <w:uiPriority w:val="67"/>
    <w:rsid w:val="002C09D3"/>
    <w:rPr>
      <w:color w:val="808080"/>
    </w:rPr>
  </w:style>
  <w:style w:type="paragraph" w:styleId="Prrafodelista">
    <w:name w:val="List Paragraph"/>
    <w:basedOn w:val="Normal"/>
    <w:link w:val="PrrafodelistaCar"/>
    <w:uiPriority w:val="34"/>
    <w:qFormat/>
    <w:rsid w:val="00184F0E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semiHidden/>
    <w:rsid w:val="00A34CB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 w:eastAsia="ca-ES"/>
    </w:rPr>
  </w:style>
  <w:style w:type="character" w:customStyle="1" w:styleId="PrrafodelistaCar">
    <w:name w:val="Párrafo de lista Car"/>
    <w:link w:val="Prrafodelista"/>
    <w:uiPriority w:val="34"/>
    <w:locked/>
    <w:rsid w:val="00A34CBE"/>
    <w:rPr>
      <w:rFonts w:ascii="Arial" w:hAnsi="Arial"/>
      <w:sz w:val="22"/>
      <w:szCs w:val="24"/>
      <w:lang w:val="ca-ES"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6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39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193953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041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07614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7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910469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06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09278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navarro\Desktop\3%20Acta%20obertura%20sobre%201_AMUP_P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149f861-5498-49af-b0a0-2c09d4e710e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619BA1B12C40241A2009E1AC9059496" ma:contentTypeVersion="14" ma:contentTypeDescription="Crear nuevo documento." ma:contentTypeScope="" ma:versionID="4f0b0d47e7cac7a96dc5b296485d387d">
  <xsd:schema xmlns:xsd="http://www.w3.org/2001/XMLSchema" xmlns:xs="http://www.w3.org/2001/XMLSchema" xmlns:p="http://schemas.microsoft.com/office/2006/metadata/properties" xmlns:ns3="7149f861-5498-49af-b0a0-2c09d4e710e4" xmlns:ns4="ba7419cf-70a8-4804-8414-864ab9ee1ead" targetNamespace="http://schemas.microsoft.com/office/2006/metadata/properties" ma:root="true" ma:fieldsID="ca773a5fa981387348ada58ec8df8709" ns3:_="" ns4:_="">
    <xsd:import namespace="7149f861-5498-49af-b0a0-2c09d4e710e4"/>
    <xsd:import namespace="ba7419cf-70a8-4804-8414-864ab9ee1ea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49f861-5498-49af-b0a0-2c09d4e71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7419cf-70a8-4804-8414-864ab9ee1ea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9B580-A9F5-4BD9-B3A5-6AF41517062B}">
  <ds:schemaRefs>
    <ds:schemaRef ds:uri="http://schemas.microsoft.com/office/2006/metadata/properties"/>
    <ds:schemaRef ds:uri="http://schemas.microsoft.com/office/infopath/2007/PartnerControls"/>
    <ds:schemaRef ds:uri="7149f861-5498-49af-b0a0-2c09d4e710e4"/>
  </ds:schemaRefs>
</ds:datastoreItem>
</file>

<file path=customXml/itemProps2.xml><?xml version="1.0" encoding="utf-8"?>
<ds:datastoreItem xmlns:ds="http://schemas.openxmlformats.org/officeDocument/2006/customXml" ds:itemID="{B826935B-E2AD-415E-A865-5E2363360B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444CDB-D652-4BAD-ADD6-574E94CD8B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49f861-5498-49af-b0a0-2c09d4e710e4"/>
    <ds:schemaRef ds:uri="ba7419cf-70a8-4804-8414-864ab9ee1e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D418EB-C12A-46AE-88E3-40974FF9A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 Acta obertura sobre 1_AMUP_PO</Template>
  <TotalTime>3</TotalTime>
  <Pages>2</Pages>
  <Words>714</Words>
  <Characters>3928</Characters>
  <Application>Microsoft Office Word</Application>
  <DocSecurity>0</DocSecurity>
  <Lines>32</Lines>
  <Paragraphs>9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Acta obertura sobre 1-AMUP-PO ago'19</vt:lpstr>
      <vt:lpstr>ACTA</vt:lpstr>
    </vt:vector>
  </TitlesOfParts>
  <Company>ICS</Company>
  <LinksUpToDate>false</LinksUpToDate>
  <CharactersWithSpaces>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Acta obertura sobre 1-AMUP-PO ago'19</dc:title>
  <dc:creator>Sonia Navarro Rey</dc:creator>
  <cp:lastModifiedBy>Susana Madrid Ruiz</cp:lastModifiedBy>
  <cp:revision>4</cp:revision>
  <cp:lastPrinted>2018-08-27T11:31:00Z</cp:lastPrinted>
  <dcterms:created xsi:type="dcterms:W3CDTF">2026-05-29T06:27:00Z</dcterms:created>
  <dcterms:modified xsi:type="dcterms:W3CDTF">2026-05-29T06:29:00Z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0x0101009619BA1B12C40241A2009E1AC9059496</vt:lpwstr>
  </property>
</Properties>
</file>